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415A" w14:textId="2146D5CC" w:rsidR="004E4058" w:rsidRPr="00944D01" w:rsidRDefault="004E4058">
      <w:pPr>
        <w:widowControl w:val="0"/>
        <w:autoSpaceDE w:val="0"/>
        <w:autoSpaceDN w:val="0"/>
        <w:adjustRightInd w:val="0"/>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5"/>
        <w:gridCol w:w="1925"/>
      </w:tblGrid>
      <w:tr w:rsidR="00367E34" w:rsidRPr="00944D01" w14:paraId="1D107B31" w14:textId="77777777" w:rsidTr="007563D6">
        <w:tc>
          <w:tcPr>
            <w:tcW w:w="8155" w:type="dxa"/>
          </w:tcPr>
          <w:p w14:paraId="1E4EA220" w14:textId="118269E2" w:rsidR="007563D6" w:rsidRPr="00944D01" w:rsidRDefault="00367E34" w:rsidP="00367E34">
            <w:pPr>
              <w:widowControl w:val="0"/>
              <w:autoSpaceDE w:val="0"/>
              <w:autoSpaceDN w:val="0"/>
              <w:adjustRightInd w:val="0"/>
              <w:rPr>
                <w:rFonts w:asciiTheme="minorHAnsi" w:hAnsiTheme="minorHAnsi" w:cstheme="minorHAnsi"/>
                <w:b/>
                <w:bCs/>
              </w:rPr>
            </w:pPr>
            <w:r w:rsidRPr="00944D01">
              <w:rPr>
                <w:rFonts w:asciiTheme="minorHAnsi" w:hAnsiTheme="minorHAnsi" w:cstheme="minorHAnsi"/>
                <w:b/>
                <w:bCs/>
              </w:rPr>
              <w:t xml:space="preserve">By signing below, you explicitly consent to </w:t>
            </w:r>
            <w:r w:rsidR="007563D6" w:rsidRPr="00944D01">
              <w:rPr>
                <w:rFonts w:asciiTheme="minorHAnsi" w:hAnsiTheme="minorHAnsi" w:cstheme="minorHAnsi"/>
                <w:b/>
                <w:bCs/>
              </w:rPr>
              <w:t>the following:</w:t>
            </w:r>
          </w:p>
          <w:p w14:paraId="3AEAF1D4" w14:textId="77777777" w:rsidR="00367E34" w:rsidRPr="00944D01" w:rsidRDefault="00367E34" w:rsidP="007563D6">
            <w:pPr>
              <w:widowControl w:val="0"/>
              <w:autoSpaceDE w:val="0"/>
              <w:autoSpaceDN w:val="0"/>
              <w:adjustRightInd w:val="0"/>
              <w:rPr>
                <w:rFonts w:asciiTheme="minorHAnsi" w:hAnsiTheme="minorHAnsi" w:cstheme="minorHAnsi"/>
                <w:sz w:val="20"/>
                <w:szCs w:val="20"/>
              </w:rPr>
            </w:pPr>
          </w:p>
        </w:tc>
        <w:tc>
          <w:tcPr>
            <w:tcW w:w="1925" w:type="dxa"/>
          </w:tcPr>
          <w:p w14:paraId="624C1D64" w14:textId="39E508FE" w:rsidR="00367E34" w:rsidRPr="00944D01" w:rsidRDefault="00367E34">
            <w:pPr>
              <w:widowControl w:val="0"/>
              <w:autoSpaceDE w:val="0"/>
              <w:autoSpaceDN w:val="0"/>
              <w:adjustRightInd w:val="0"/>
              <w:rPr>
                <w:rFonts w:asciiTheme="minorHAnsi" w:hAnsiTheme="minorHAnsi" w:cstheme="minorHAnsi"/>
                <w:sz w:val="20"/>
                <w:szCs w:val="20"/>
              </w:rPr>
            </w:pPr>
          </w:p>
        </w:tc>
      </w:tr>
      <w:tr w:rsidR="007563D6" w14:paraId="52A991B5" w14:textId="77777777" w:rsidTr="007563D6">
        <w:tc>
          <w:tcPr>
            <w:tcW w:w="8155" w:type="dxa"/>
          </w:tcPr>
          <w:p w14:paraId="76E40E77" w14:textId="0058DB5A" w:rsidR="007563D6" w:rsidRPr="00367E34" w:rsidRDefault="007563D6" w:rsidP="009F0655">
            <w:pPr>
              <w:widowControl w:val="0"/>
              <w:autoSpaceDE w:val="0"/>
              <w:autoSpaceDN w:val="0"/>
              <w:adjustRightInd w:val="0"/>
              <w:jc w:val="both"/>
              <w:rPr>
                <w:rFonts w:cs="Calibri"/>
              </w:rPr>
            </w:pPr>
            <w:r>
              <w:rPr>
                <w:rFonts w:cs="Calibri"/>
              </w:rPr>
              <w:t xml:space="preserve">Consent for </w:t>
            </w:r>
            <w:r w:rsidRPr="00367E34">
              <w:rPr>
                <w:rFonts w:cs="Calibri"/>
              </w:rPr>
              <w:t xml:space="preserve">us </w:t>
            </w:r>
            <w:r>
              <w:rPr>
                <w:rFonts w:cs="Calibri"/>
              </w:rPr>
              <w:t xml:space="preserve">to </w:t>
            </w:r>
            <w:r w:rsidRPr="00367E34">
              <w:rPr>
                <w:rFonts w:cs="Calibri"/>
              </w:rPr>
              <w:t>process the personal</w:t>
            </w:r>
            <w:r>
              <w:rPr>
                <w:rFonts w:cs="Calibri"/>
              </w:rPr>
              <w:t xml:space="preserve"> and sensitive</w:t>
            </w:r>
            <w:r w:rsidRPr="00367E34">
              <w:rPr>
                <w:rFonts w:cs="Calibri"/>
              </w:rPr>
              <w:t xml:space="preserve"> data you have included in this form in accordance with our Privacy </w:t>
            </w:r>
            <w:r w:rsidR="002F2FEA">
              <w:rPr>
                <w:rFonts w:cs="Calibri"/>
              </w:rPr>
              <w:t>Notice</w:t>
            </w:r>
            <w:r w:rsidRPr="00367E34">
              <w:rPr>
                <w:rFonts w:cs="Calibri"/>
              </w:rPr>
              <w:t xml:space="preserve"> that is set out overleaf.</w:t>
            </w:r>
          </w:p>
          <w:p w14:paraId="2C6EE25F" w14:textId="77777777" w:rsidR="007563D6" w:rsidRPr="007563D6" w:rsidRDefault="007563D6" w:rsidP="009F0655">
            <w:pPr>
              <w:widowControl w:val="0"/>
              <w:autoSpaceDE w:val="0"/>
              <w:autoSpaceDN w:val="0"/>
              <w:adjustRightInd w:val="0"/>
              <w:jc w:val="both"/>
            </w:pPr>
          </w:p>
        </w:tc>
        <w:tc>
          <w:tcPr>
            <w:tcW w:w="1925" w:type="dxa"/>
          </w:tcPr>
          <w:p w14:paraId="34EF129B" w14:textId="4E47BEF2" w:rsidR="007563D6" w:rsidRPr="00367E34" w:rsidRDefault="007563D6">
            <w:pPr>
              <w:widowControl w:val="0"/>
              <w:autoSpaceDE w:val="0"/>
              <w:autoSpaceDN w:val="0"/>
              <w:adjustRightInd w:val="0"/>
              <w:rPr>
                <w:rFonts w:cs="Calibri"/>
              </w:rPr>
            </w:pPr>
            <w:r w:rsidRPr="00367E34">
              <w:rPr>
                <w:rFonts w:cs="Calibri"/>
              </w:rPr>
              <w:sym w:font="Symbol" w:char="F08F"/>
            </w:r>
          </w:p>
        </w:tc>
      </w:tr>
      <w:tr w:rsidR="00367E34" w14:paraId="77C6DB46" w14:textId="77777777" w:rsidTr="007563D6">
        <w:tc>
          <w:tcPr>
            <w:tcW w:w="8155" w:type="dxa"/>
          </w:tcPr>
          <w:p w14:paraId="331C88D8" w14:textId="7D1F737A" w:rsidR="007563D6" w:rsidRPr="007563D6" w:rsidRDefault="007563D6" w:rsidP="009F0655">
            <w:pPr>
              <w:widowControl w:val="0"/>
              <w:autoSpaceDE w:val="0"/>
              <w:autoSpaceDN w:val="0"/>
              <w:adjustRightInd w:val="0"/>
              <w:jc w:val="both"/>
            </w:pPr>
            <w:r w:rsidRPr="007563D6">
              <w:t>Consent for us to share your personal and sensitive data with third parties for the purposes of carrying out our services (such as third</w:t>
            </w:r>
            <w:r w:rsidR="002D79F3">
              <w:t>-</w:t>
            </w:r>
            <w:r w:rsidRPr="007563D6">
              <w:t>party suppliers that assist with our practice management – see Privacy Policy for more information)</w:t>
            </w:r>
            <w:r>
              <w:t>.</w:t>
            </w:r>
          </w:p>
          <w:p w14:paraId="1C52D5ED" w14:textId="77777777" w:rsidR="00367E34" w:rsidRPr="007563D6" w:rsidRDefault="00367E34" w:rsidP="009F0655">
            <w:pPr>
              <w:widowControl w:val="0"/>
              <w:autoSpaceDE w:val="0"/>
              <w:autoSpaceDN w:val="0"/>
              <w:adjustRightInd w:val="0"/>
              <w:jc w:val="both"/>
            </w:pPr>
          </w:p>
        </w:tc>
        <w:tc>
          <w:tcPr>
            <w:tcW w:w="1925" w:type="dxa"/>
          </w:tcPr>
          <w:p w14:paraId="30E5B7BF" w14:textId="18274276" w:rsidR="00367E34" w:rsidRDefault="00367E34">
            <w:pPr>
              <w:widowControl w:val="0"/>
              <w:autoSpaceDE w:val="0"/>
              <w:autoSpaceDN w:val="0"/>
              <w:adjustRightInd w:val="0"/>
              <w:rPr>
                <w:sz w:val="20"/>
                <w:szCs w:val="20"/>
              </w:rPr>
            </w:pPr>
            <w:r w:rsidRPr="00367E34">
              <w:rPr>
                <w:rFonts w:cs="Calibri"/>
              </w:rPr>
              <w:sym w:font="Symbol" w:char="F08F"/>
            </w:r>
          </w:p>
        </w:tc>
      </w:tr>
      <w:tr w:rsidR="007563D6" w14:paraId="673D5179" w14:textId="77777777" w:rsidTr="007563D6">
        <w:tc>
          <w:tcPr>
            <w:tcW w:w="8155" w:type="dxa"/>
          </w:tcPr>
          <w:p w14:paraId="0EF4CCEE" w14:textId="3C5301B3" w:rsidR="007563D6" w:rsidRDefault="007563D6" w:rsidP="009F0655">
            <w:pPr>
              <w:widowControl w:val="0"/>
              <w:autoSpaceDE w:val="0"/>
              <w:autoSpaceDN w:val="0"/>
              <w:adjustRightInd w:val="0"/>
              <w:jc w:val="both"/>
            </w:pPr>
            <w:r w:rsidRPr="007563D6">
              <w:t xml:space="preserve">Consent for us to transfer your personal and sensitive data outside of the </w:t>
            </w:r>
            <w:r w:rsidR="002D1035">
              <w:t xml:space="preserve">UK and </w:t>
            </w:r>
            <w:r w:rsidRPr="007563D6">
              <w:t>EEA (in line with our Privacy Policy overleaf)</w:t>
            </w:r>
            <w:r>
              <w:t>.</w:t>
            </w:r>
          </w:p>
          <w:p w14:paraId="44127CB0" w14:textId="54B3C0B5" w:rsidR="007563D6" w:rsidRPr="007563D6" w:rsidRDefault="007563D6" w:rsidP="009F0655">
            <w:pPr>
              <w:widowControl w:val="0"/>
              <w:autoSpaceDE w:val="0"/>
              <w:autoSpaceDN w:val="0"/>
              <w:adjustRightInd w:val="0"/>
              <w:jc w:val="both"/>
            </w:pPr>
          </w:p>
        </w:tc>
        <w:tc>
          <w:tcPr>
            <w:tcW w:w="1925" w:type="dxa"/>
          </w:tcPr>
          <w:p w14:paraId="144647CD" w14:textId="3D246FE2" w:rsidR="007563D6" w:rsidRPr="00367E34" w:rsidRDefault="007563D6">
            <w:pPr>
              <w:widowControl w:val="0"/>
              <w:autoSpaceDE w:val="0"/>
              <w:autoSpaceDN w:val="0"/>
              <w:adjustRightInd w:val="0"/>
              <w:rPr>
                <w:rFonts w:cs="Calibri"/>
              </w:rPr>
            </w:pPr>
            <w:r w:rsidRPr="00367E34">
              <w:rPr>
                <w:rFonts w:cs="Calibri"/>
              </w:rPr>
              <w:sym w:font="Symbol" w:char="F08F"/>
            </w:r>
          </w:p>
        </w:tc>
      </w:tr>
      <w:tr w:rsidR="00367E34" w14:paraId="5569DD15" w14:textId="77777777" w:rsidTr="007563D6">
        <w:tc>
          <w:tcPr>
            <w:tcW w:w="8155" w:type="dxa"/>
          </w:tcPr>
          <w:p w14:paraId="74436CE8" w14:textId="24A4B446" w:rsidR="00EC45DC" w:rsidRDefault="00367E34" w:rsidP="009F0655">
            <w:pPr>
              <w:widowControl w:val="0"/>
              <w:autoSpaceDE w:val="0"/>
              <w:autoSpaceDN w:val="0"/>
              <w:adjustRightInd w:val="0"/>
              <w:jc w:val="both"/>
              <w:rPr>
                <w:rFonts w:cs="Calibri"/>
              </w:rPr>
            </w:pPr>
            <w:r w:rsidRPr="00367E34">
              <w:rPr>
                <w:rFonts w:cs="Calibri"/>
              </w:rPr>
              <w:t xml:space="preserve">If </w:t>
            </w:r>
            <w:r w:rsidR="00EC45DC">
              <w:rPr>
                <w:rFonts w:cs="Calibri"/>
              </w:rPr>
              <w:t>the</w:t>
            </w:r>
            <w:r w:rsidRPr="00367E34">
              <w:rPr>
                <w:rFonts w:cs="Calibri"/>
              </w:rPr>
              <w:t xml:space="preserve"> client is under the age of 16 we require the consent of a parent/carer to collect and use health data in accordance with our Privacy Policy overleaf.</w:t>
            </w:r>
            <w:r w:rsidR="00EC45DC">
              <w:rPr>
                <w:rFonts w:cs="Calibri"/>
              </w:rPr>
              <w:t xml:space="preserve">  </w:t>
            </w:r>
          </w:p>
          <w:p w14:paraId="22D6F1CF" w14:textId="3584C8AE" w:rsidR="00367E34" w:rsidRDefault="00EC45DC" w:rsidP="009F0655">
            <w:pPr>
              <w:widowControl w:val="0"/>
              <w:autoSpaceDE w:val="0"/>
              <w:autoSpaceDN w:val="0"/>
              <w:adjustRightInd w:val="0"/>
              <w:jc w:val="both"/>
              <w:rPr>
                <w:sz w:val="20"/>
                <w:szCs w:val="20"/>
              </w:rPr>
            </w:pPr>
            <w:r>
              <w:rPr>
                <w:rFonts w:cs="Calibri"/>
              </w:rPr>
              <w:t>Please tick here to confirm parental consent (if applicable).</w:t>
            </w:r>
          </w:p>
        </w:tc>
        <w:tc>
          <w:tcPr>
            <w:tcW w:w="1925" w:type="dxa"/>
          </w:tcPr>
          <w:p w14:paraId="2B0762E6" w14:textId="352D5F6A" w:rsidR="00367E34" w:rsidRDefault="00367E34">
            <w:pPr>
              <w:widowControl w:val="0"/>
              <w:autoSpaceDE w:val="0"/>
              <w:autoSpaceDN w:val="0"/>
              <w:adjustRightInd w:val="0"/>
              <w:rPr>
                <w:sz w:val="20"/>
                <w:szCs w:val="20"/>
              </w:rPr>
            </w:pPr>
            <w:r w:rsidRPr="00367E34">
              <w:rPr>
                <w:rFonts w:cs="Calibri"/>
              </w:rPr>
              <w:sym w:font="Symbol" w:char="F08F"/>
            </w:r>
          </w:p>
        </w:tc>
      </w:tr>
      <w:tr w:rsidR="00367E34" w14:paraId="0B74E5D9" w14:textId="77777777" w:rsidTr="007563D6">
        <w:tc>
          <w:tcPr>
            <w:tcW w:w="8155" w:type="dxa"/>
          </w:tcPr>
          <w:p w14:paraId="59534C10" w14:textId="77777777" w:rsidR="00367E34" w:rsidRDefault="00367E34">
            <w:pPr>
              <w:widowControl w:val="0"/>
              <w:autoSpaceDE w:val="0"/>
              <w:autoSpaceDN w:val="0"/>
              <w:adjustRightInd w:val="0"/>
              <w:rPr>
                <w:sz w:val="20"/>
                <w:szCs w:val="20"/>
              </w:rPr>
            </w:pPr>
          </w:p>
        </w:tc>
        <w:tc>
          <w:tcPr>
            <w:tcW w:w="1925" w:type="dxa"/>
          </w:tcPr>
          <w:p w14:paraId="6B99EF0E" w14:textId="1FF0B007" w:rsidR="00367E34" w:rsidRDefault="00367E34">
            <w:pPr>
              <w:widowControl w:val="0"/>
              <w:autoSpaceDE w:val="0"/>
              <w:autoSpaceDN w:val="0"/>
              <w:adjustRightInd w:val="0"/>
              <w:rPr>
                <w:sz w:val="20"/>
                <w:szCs w:val="20"/>
              </w:rPr>
            </w:pPr>
          </w:p>
        </w:tc>
      </w:tr>
    </w:tbl>
    <w:p w14:paraId="57977EA6" w14:textId="77777777" w:rsidR="004E4058" w:rsidRPr="00367E34" w:rsidRDefault="004E4058">
      <w:pPr>
        <w:widowControl w:val="0"/>
        <w:autoSpaceDE w:val="0"/>
        <w:autoSpaceDN w:val="0"/>
        <w:adjustRightInd w:val="0"/>
        <w:rPr>
          <w:rFonts w:asciiTheme="minorHAnsi" w:hAnsiTheme="minorHAnsi" w:cstheme="minorHAnsi"/>
        </w:rPr>
      </w:pPr>
    </w:p>
    <w:p w14:paraId="06F96735" w14:textId="77777777" w:rsidR="000445F5" w:rsidRPr="00367E34" w:rsidRDefault="000445F5" w:rsidP="00F719D8">
      <w:pPr>
        <w:widowControl w:val="0"/>
        <w:autoSpaceDE w:val="0"/>
        <w:autoSpaceDN w:val="0"/>
        <w:adjustRightInd w:val="0"/>
        <w:rPr>
          <w:rFonts w:asciiTheme="minorHAnsi" w:hAnsiTheme="minorHAnsi" w:cstheme="minorHAnsi"/>
        </w:rPr>
      </w:pPr>
    </w:p>
    <w:p w14:paraId="28F9029E" w14:textId="77777777" w:rsidR="00C93699" w:rsidRPr="00367E34" w:rsidRDefault="00A37052" w:rsidP="007563D6">
      <w:pPr>
        <w:widowControl w:val="0"/>
        <w:autoSpaceDE w:val="0"/>
        <w:autoSpaceDN w:val="0"/>
        <w:adjustRightInd w:val="0"/>
        <w:ind w:firstLine="142"/>
        <w:rPr>
          <w:rFonts w:asciiTheme="minorHAnsi" w:hAnsiTheme="minorHAnsi" w:cstheme="minorHAnsi"/>
          <w:b/>
        </w:rPr>
      </w:pPr>
      <w:r w:rsidRPr="00367E34">
        <w:rPr>
          <w:rFonts w:asciiTheme="minorHAnsi" w:hAnsiTheme="minorHAnsi" w:cstheme="minorHAnsi"/>
          <w:b/>
        </w:rPr>
        <w:t>Signed by:</w:t>
      </w:r>
      <w:r w:rsidRPr="00367E34">
        <w:rPr>
          <w:rFonts w:asciiTheme="minorHAnsi" w:hAnsiTheme="minorHAnsi" w:cstheme="minorHAnsi"/>
          <w:b/>
        </w:rPr>
        <w:tab/>
      </w:r>
    </w:p>
    <w:p w14:paraId="73E6413C" w14:textId="0AFAC446" w:rsidR="00A37052" w:rsidRPr="00367E34" w:rsidRDefault="00A37052" w:rsidP="007563D6">
      <w:pPr>
        <w:widowControl w:val="0"/>
        <w:autoSpaceDE w:val="0"/>
        <w:autoSpaceDN w:val="0"/>
        <w:adjustRightInd w:val="0"/>
        <w:ind w:left="2160" w:firstLine="142"/>
        <w:rPr>
          <w:rFonts w:asciiTheme="minorHAnsi" w:hAnsiTheme="minorHAnsi" w:cstheme="minorHAnsi"/>
          <w:b/>
        </w:rPr>
      </w:pPr>
      <w:r w:rsidRPr="00367E34">
        <w:rPr>
          <w:rFonts w:asciiTheme="minorHAnsi" w:hAnsiTheme="minorHAnsi" w:cstheme="minorHAnsi"/>
          <w:b/>
        </w:rPr>
        <w:t xml:space="preserve"> </w:t>
      </w:r>
      <w:r w:rsidR="007563D6">
        <w:rPr>
          <w:rFonts w:asciiTheme="minorHAnsi" w:hAnsiTheme="minorHAnsi" w:cstheme="minorHAnsi"/>
          <w:b/>
        </w:rPr>
        <w:tab/>
      </w:r>
      <w:r w:rsidRPr="00367E34">
        <w:rPr>
          <w:rFonts w:asciiTheme="minorHAnsi" w:hAnsiTheme="minorHAnsi" w:cstheme="minorHAnsi"/>
          <w:b/>
        </w:rPr>
        <w:t>…………………………………………………………………</w:t>
      </w:r>
    </w:p>
    <w:p w14:paraId="636192D5" w14:textId="77777777" w:rsidR="00A37052" w:rsidRPr="00367E34" w:rsidRDefault="00A37052" w:rsidP="007563D6">
      <w:pPr>
        <w:widowControl w:val="0"/>
        <w:autoSpaceDE w:val="0"/>
        <w:autoSpaceDN w:val="0"/>
        <w:adjustRightInd w:val="0"/>
        <w:ind w:firstLine="142"/>
        <w:rPr>
          <w:rFonts w:asciiTheme="minorHAnsi" w:hAnsiTheme="minorHAnsi" w:cstheme="minorHAnsi"/>
          <w:b/>
        </w:rPr>
      </w:pPr>
    </w:p>
    <w:p w14:paraId="314ACEEB" w14:textId="77777777" w:rsidR="00C93699" w:rsidRPr="00367E34" w:rsidRDefault="00A37052" w:rsidP="007563D6">
      <w:pPr>
        <w:widowControl w:val="0"/>
        <w:autoSpaceDE w:val="0"/>
        <w:autoSpaceDN w:val="0"/>
        <w:adjustRightInd w:val="0"/>
        <w:ind w:firstLine="142"/>
        <w:rPr>
          <w:rFonts w:asciiTheme="minorHAnsi" w:hAnsiTheme="minorHAnsi" w:cstheme="minorHAnsi"/>
          <w:b/>
        </w:rPr>
      </w:pPr>
      <w:r w:rsidRPr="00367E34">
        <w:rPr>
          <w:rFonts w:asciiTheme="minorHAnsi" w:hAnsiTheme="minorHAnsi" w:cstheme="minorHAnsi"/>
          <w:b/>
        </w:rPr>
        <w:t>Name:</w:t>
      </w:r>
      <w:r w:rsidRPr="00367E34">
        <w:rPr>
          <w:rFonts w:asciiTheme="minorHAnsi" w:hAnsiTheme="minorHAnsi" w:cstheme="minorHAnsi"/>
          <w:b/>
        </w:rPr>
        <w:tab/>
      </w:r>
      <w:r w:rsidRPr="00367E34">
        <w:rPr>
          <w:rFonts w:asciiTheme="minorHAnsi" w:hAnsiTheme="minorHAnsi" w:cstheme="minorHAnsi"/>
          <w:b/>
        </w:rPr>
        <w:tab/>
      </w:r>
    </w:p>
    <w:p w14:paraId="3E3BF048" w14:textId="4E8FDC93" w:rsidR="00A37052" w:rsidRPr="00367E34" w:rsidRDefault="00A37052" w:rsidP="007563D6">
      <w:pPr>
        <w:widowControl w:val="0"/>
        <w:autoSpaceDE w:val="0"/>
        <w:autoSpaceDN w:val="0"/>
        <w:adjustRightInd w:val="0"/>
        <w:ind w:left="2160" w:firstLine="720"/>
        <w:rPr>
          <w:rFonts w:asciiTheme="minorHAnsi" w:hAnsiTheme="minorHAnsi" w:cstheme="minorHAnsi"/>
          <w:b/>
        </w:rPr>
      </w:pPr>
      <w:r w:rsidRPr="00367E34">
        <w:rPr>
          <w:rFonts w:asciiTheme="minorHAnsi" w:hAnsiTheme="minorHAnsi" w:cstheme="minorHAnsi"/>
          <w:b/>
        </w:rPr>
        <w:t>…………………………………………………………………</w:t>
      </w:r>
    </w:p>
    <w:p w14:paraId="622273A6" w14:textId="77777777" w:rsidR="00367E34" w:rsidRDefault="00367E34" w:rsidP="007563D6">
      <w:pPr>
        <w:widowControl w:val="0"/>
        <w:autoSpaceDE w:val="0"/>
        <w:autoSpaceDN w:val="0"/>
        <w:adjustRightInd w:val="0"/>
        <w:ind w:firstLine="142"/>
        <w:rPr>
          <w:rFonts w:asciiTheme="minorHAnsi" w:hAnsiTheme="minorHAnsi" w:cstheme="minorHAnsi"/>
          <w:b/>
        </w:rPr>
      </w:pPr>
    </w:p>
    <w:p w14:paraId="63C4ABAC" w14:textId="77777777" w:rsidR="007563D6" w:rsidRDefault="00A37052" w:rsidP="007563D6">
      <w:pPr>
        <w:widowControl w:val="0"/>
        <w:autoSpaceDE w:val="0"/>
        <w:autoSpaceDN w:val="0"/>
        <w:adjustRightInd w:val="0"/>
        <w:ind w:firstLine="142"/>
        <w:rPr>
          <w:rFonts w:asciiTheme="minorHAnsi" w:hAnsiTheme="minorHAnsi" w:cstheme="minorHAnsi"/>
          <w:b/>
        </w:rPr>
      </w:pPr>
      <w:r w:rsidRPr="00367E34">
        <w:rPr>
          <w:rFonts w:asciiTheme="minorHAnsi" w:hAnsiTheme="minorHAnsi" w:cstheme="minorHAnsi"/>
          <w:b/>
        </w:rPr>
        <w:t>Date:</w:t>
      </w:r>
      <w:r w:rsidRPr="00367E34">
        <w:rPr>
          <w:rFonts w:asciiTheme="minorHAnsi" w:hAnsiTheme="minorHAnsi" w:cstheme="minorHAnsi"/>
          <w:b/>
        </w:rPr>
        <w:tab/>
      </w:r>
      <w:r w:rsidRPr="00367E34">
        <w:rPr>
          <w:rFonts w:asciiTheme="minorHAnsi" w:hAnsiTheme="minorHAnsi" w:cstheme="minorHAnsi"/>
          <w:b/>
        </w:rPr>
        <w:tab/>
      </w:r>
      <w:r w:rsidR="007563D6">
        <w:rPr>
          <w:rFonts w:asciiTheme="minorHAnsi" w:hAnsiTheme="minorHAnsi" w:cstheme="minorHAnsi"/>
          <w:b/>
        </w:rPr>
        <w:tab/>
      </w:r>
    </w:p>
    <w:p w14:paraId="2043A5F1" w14:textId="4CF16536" w:rsidR="00A37052" w:rsidRPr="00367E34" w:rsidRDefault="00A37052" w:rsidP="007563D6">
      <w:pPr>
        <w:widowControl w:val="0"/>
        <w:autoSpaceDE w:val="0"/>
        <w:autoSpaceDN w:val="0"/>
        <w:adjustRightInd w:val="0"/>
        <w:ind w:left="2160" w:firstLine="720"/>
        <w:rPr>
          <w:rFonts w:asciiTheme="minorHAnsi" w:hAnsiTheme="minorHAnsi" w:cstheme="minorHAnsi"/>
          <w:b/>
        </w:rPr>
      </w:pPr>
      <w:r w:rsidRPr="00367E34">
        <w:rPr>
          <w:rFonts w:asciiTheme="minorHAnsi" w:hAnsiTheme="minorHAnsi" w:cstheme="minorHAnsi"/>
          <w:b/>
        </w:rPr>
        <w:t>…………………………………………………………………</w:t>
      </w:r>
    </w:p>
    <w:p w14:paraId="3C63FCE2" w14:textId="55F17B14" w:rsidR="007563D6" w:rsidRPr="009133A8" w:rsidRDefault="007563D6" w:rsidP="007563D6">
      <w:pPr>
        <w:widowControl w:val="0"/>
        <w:autoSpaceDE w:val="0"/>
        <w:autoSpaceDN w:val="0"/>
        <w:adjustRightInd w:val="0"/>
        <w:rPr>
          <w:sz w:val="16"/>
          <w:szCs w:val="16"/>
        </w:rPr>
        <w:sectPr w:rsidR="007563D6" w:rsidRPr="009133A8" w:rsidSect="007563D6">
          <w:headerReference w:type="default" r:id="rId8"/>
          <w:type w:val="continuous"/>
          <w:pgSz w:w="12240" w:h="15840"/>
          <w:pgMar w:top="1080" w:right="1080" w:bottom="1080" w:left="1080" w:header="720" w:footer="720" w:gutter="0"/>
          <w:cols w:space="720"/>
          <w:noEndnote/>
        </w:sectPr>
      </w:pPr>
    </w:p>
    <w:p w14:paraId="68D969E5" w14:textId="326C920D" w:rsidR="00944D01" w:rsidRDefault="00944D01">
      <w:pPr>
        <w:rPr>
          <w:rFonts w:cs="serif"/>
          <w:b/>
          <w:bCs/>
          <w:color w:val="252525"/>
          <w:sz w:val="16"/>
          <w:szCs w:val="16"/>
          <w:highlight w:val="yellow"/>
          <w:u w:val="single"/>
        </w:rPr>
      </w:pPr>
    </w:p>
    <w:p w14:paraId="336D5021"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04F496DE"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096D1358"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674F58A9"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7DE30993"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55A949CF"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786F0793"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49524460"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0A4FFC2E"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03F1533C"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58A6D69F"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596E8CA2"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47463909"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61E081D7"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024DCEF4"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4C3D7416"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1DDF115F" w14:textId="397A7486"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29D513DE" w14:textId="4F09E9FC"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4A625664" w14:textId="39991F1B"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424B3469" w14:textId="5A2685AC"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12E2F60C" w14:textId="1F16EE40"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4DBEDEFF" w14:textId="2E7DBCFF"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28C84CBE" w14:textId="1194FBF5"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1B92AF36" w14:textId="27282598"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4A370C83" w14:textId="0A0FBE15"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18FBEE9E" w14:textId="7EE79D12"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1681BA8C" w14:textId="71AB7785"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5A152D90" w14:textId="7981DE14"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06318D45"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46EA5ECA" w14:textId="77777777" w:rsidR="00EF102F" w:rsidRDefault="00EF102F" w:rsidP="007563D6">
      <w:pPr>
        <w:widowControl w:val="0"/>
        <w:autoSpaceDE w:val="0"/>
        <w:autoSpaceDN w:val="0"/>
        <w:adjustRightInd w:val="0"/>
        <w:jc w:val="center"/>
        <w:rPr>
          <w:rFonts w:cs="serif"/>
          <w:b/>
          <w:bCs/>
          <w:color w:val="252525"/>
          <w:sz w:val="16"/>
          <w:szCs w:val="16"/>
          <w:highlight w:val="yellow"/>
          <w:u w:val="single"/>
        </w:rPr>
      </w:pPr>
    </w:p>
    <w:p w14:paraId="62E9339B" w14:textId="6875748F" w:rsidR="007563D6" w:rsidRPr="009133A8" w:rsidRDefault="00EF102F" w:rsidP="007563D6">
      <w:pPr>
        <w:widowControl w:val="0"/>
        <w:autoSpaceDE w:val="0"/>
        <w:autoSpaceDN w:val="0"/>
        <w:adjustRightInd w:val="0"/>
        <w:jc w:val="center"/>
        <w:rPr>
          <w:rFonts w:cs="serif"/>
          <w:b/>
          <w:bCs/>
          <w:color w:val="252525"/>
          <w:sz w:val="16"/>
          <w:szCs w:val="16"/>
          <w:u w:val="single"/>
        </w:rPr>
      </w:pPr>
      <w:r>
        <w:rPr>
          <w:rFonts w:cs="serif"/>
          <w:b/>
          <w:bCs/>
          <w:color w:val="252525"/>
          <w:sz w:val="16"/>
          <w:szCs w:val="16"/>
          <w:u w:val="single"/>
        </w:rPr>
        <w:t>The Therapy Home</w:t>
      </w:r>
      <w:r w:rsidR="007563D6" w:rsidRPr="009133A8">
        <w:rPr>
          <w:rFonts w:cs="serif"/>
          <w:b/>
          <w:bCs/>
          <w:color w:val="252525"/>
          <w:sz w:val="16"/>
          <w:szCs w:val="16"/>
          <w:u w:val="single"/>
        </w:rPr>
        <w:t xml:space="preserve"> Privacy Notice</w:t>
      </w:r>
    </w:p>
    <w:p w14:paraId="276DA26B" w14:textId="77777777" w:rsidR="007563D6" w:rsidRPr="009133A8" w:rsidRDefault="007563D6" w:rsidP="007563D6">
      <w:pPr>
        <w:widowControl w:val="0"/>
        <w:autoSpaceDE w:val="0"/>
        <w:autoSpaceDN w:val="0"/>
        <w:adjustRightInd w:val="0"/>
        <w:jc w:val="center"/>
        <w:rPr>
          <w:rFonts w:cs="serif"/>
          <w:b/>
          <w:bCs/>
          <w:color w:val="252525"/>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044"/>
      </w:tblGrid>
      <w:tr w:rsidR="007563D6" w:rsidRPr="009133A8" w14:paraId="6E508DF7" w14:textId="77777777" w:rsidTr="000D220C">
        <w:trPr>
          <w:trHeight w:val="4988"/>
        </w:trPr>
        <w:tc>
          <w:tcPr>
            <w:tcW w:w="5148" w:type="dxa"/>
            <w:tcBorders>
              <w:top w:val="nil"/>
              <w:left w:val="nil"/>
              <w:bottom w:val="nil"/>
              <w:right w:val="nil"/>
            </w:tcBorders>
            <w:shd w:val="clear" w:color="auto" w:fill="auto"/>
          </w:tcPr>
          <w:p w14:paraId="7E768B1A" w14:textId="1755A51F" w:rsidR="007563D6" w:rsidRPr="00F40E76" w:rsidRDefault="007563D6" w:rsidP="00BA2FD0">
            <w:pPr>
              <w:widowControl w:val="0"/>
              <w:numPr>
                <w:ilvl w:val="0"/>
                <w:numId w:val="1"/>
              </w:numPr>
              <w:autoSpaceDE w:val="0"/>
              <w:autoSpaceDN w:val="0"/>
              <w:adjustRightInd w:val="0"/>
              <w:ind w:left="142" w:hanging="142"/>
              <w:rPr>
                <w:rFonts w:cs="serif"/>
                <w:bCs/>
                <w:color w:val="252525"/>
                <w:sz w:val="16"/>
                <w:szCs w:val="16"/>
              </w:rPr>
            </w:pPr>
            <w:r w:rsidRPr="00F40E76">
              <w:rPr>
                <w:rFonts w:cs="serif"/>
                <w:b/>
                <w:bCs/>
                <w:color w:val="252525"/>
                <w:sz w:val="16"/>
                <w:szCs w:val="16"/>
              </w:rPr>
              <w:t>How we use your personal data</w:t>
            </w:r>
          </w:p>
          <w:p w14:paraId="24C35703" w14:textId="77777777" w:rsidR="007563D6" w:rsidRPr="009133A8" w:rsidRDefault="007563D6" w:rsidP="000D220C">
            <w:pPr>
              <w:widowControl w:val="0"/>
              <w:jc w:val="both"/>
              <w:rPr>
                <w:rFonts w:asciiTheme="minorHAnsi" w:hAnsiTheme="minorHAnsi" w:cstheme="minorHAnsi"/>
                <w:sz w:val="16"/>
                <w:szCs w:val="16"/>
              </w:rPr>
            </w:pPr>
            <w:r w:rsidRPr="009133A8">
              <w:rPr>
                <w:rFonts w:asciiTheme="minorHAnsi" w:hAnsiTheme="minorHAnsi" w:cstheme="minorHAnsi"/>
                <w:sz w:val="16"/>
                <w:szCs w:val="16"/>
              </w:rPr>
              <w:t>We take the privacy rights of all our clients seriously and we adopt a high standard of compliance and confidentiality when dealing with your data.  We want you to understand that this is a safe place for you to discuss your feelings and concerns and we operate in a highly confidential environment.  This privacy notice sets out the details of how we collect and process your personal and sensitive data when using our services.</w:t>
            </w:r>
          </w:p>
          <w:p w14:paraId="74EDDD96" w14:textId="77777777" w:rsidR="007563D6" w:rsidRPr="009133A8" w:rsidRDefault="007563D6" w:rsidP="000D220C">
            <w:pPr>
              <w:widowControl w:val="0"/>
              <w:autoSpaceDE w:val="0"/>
              <w:autoSpaceDN w:val="0"/>
              <w:adjustRightInd w:val="0"/>
              <w:rPr>
                <w:rFonts w:cs="serif"/>
                <w:bCs/>
                <w:color w:val="252525"/>
                <w:sz w:val="16"/>
                <w:szCs w:val="16"/>
              </w:rPr>
            </w:pPr>
          </w:p>
          <w:p w14:paraId="645AB8FA" w14:textId="7D057347" w:rsidR="007563D6" w:rsidRPr="009133A8" w:rsidRDefault="007563D6" w:rsidP="000D220C">
            <w:pPr>
              <w:widowControl w:val="0"/>
              <w:autoSpaceDE w:val="0"/>
              <w:autoSpaceDN w:val="0"/>
              <w:adjustRightInd w:val="0"/>
              <w:rPr>
                <w:rFonts w:cs="serif"/>
                <w:bCs/>
                <w:color w:val="252525"/>
                <w:sz w:val="16"/>
                <w:szCs w:val="16"/>
              </w:rPr>
            </w:pPr>
            <w:r w:rsidRPr="009133A8">
              <w:rPr>
                <w:rFonts w:cs="serif"/>
                <w:bCs/>
                <w:color w:val="252525"/>
                <w:sz w:val="16"/>
                <w:szCs w:val="16"/>
              </w:rPr>
              <w:t xml:space="preserve">The only data we collect from you is as submitted by you on the form overleaf and when you provide information over the telephone or during consultations. </w:t>
            </w:r>
          </w:p>
          <w:p w14:paraId="077747D5" w14:textId="77777777" w:rsidR="007563D6" w:rsidRPr="009133A8" w:rsidRDefault="007563D6" w:rsidP="000D220C">
            <w:pPr>
              <w:widowControl w:val="0"/>
              <w:autoSpaceDE w:val="0"/>
              <w:autoSpaceDN w:val="0"/>
              <w:adjustRightInd w:val="0"/>
              <w:rPr>
                <w:rFonts w:cs="serif"/>
                <w:bCs/>
                <w:color w:val="252525"/>
                <w:sz w:val="16"/>
                <w:szCs w:val="16"/>
              </w:rPr>
            </w:pPr>
          </w:p>
          <w:p w14:paraId="060B7745" w14:textId="47AE7284" w:rsidR="007563D6" w:rsidRPr="009133A8" w:rsidRDefault="007563D6" w:rsidP="000D220C">
            <w:pPr>
              <w:widowControl w:val="0"/>
              <w:autoSpaceDE w:val="0"/>
              <w:autoSpaceDN w:val="0"/>
              <w:adjustRightInd w:val="0"/>
              <w:rPr>
                <w:rFonts w:cs="serif"/>
                <w:bCs/>
                <w:color w:val="252525"/>
                <w:sz w:val="16"/>
                <w:szCs w:val="16"/>
              </w:rPr>
            </w:pPr>
            <w:r w:rsidRPr="009133A8">
              <w:rPr>
                <w:rFonts w:cs="serif"/>
                <w:bCs/>
                <w:color w:val="252525"/>
                <w:sz w:val="16"/>
                <w:szCs w:val="16"/>
              </w:rPr>
              <w:t>We will use your sensitive personal data for the purposes of providing our services to you or if we need to comply with a legal obligation. Our legal ground of processing this data is your explicit consent.</w:t>
            </w:r>
          </w:p>
          <w:p w14:paraId="00EB5116" w14:textId="77777777" w:rsidR="007563D6" w:rsidRPr="009133A8" w:rsidRDefault="007563D6" w:rsidP="000D220C">
            <w:pPr>
              <w:widowControl w:val="0"/>
              <w:autoSpaceDE w:val="0"/>
              <w:autoSpaceDN w:val="0"/>
              <w:adjustRightInd w:val="0"/>
              <w:rPr>
                <w:rFonts w:cs="serif"/>
                <w:bCs/>
                <w:color w:val="252525"/>
                <w:sz w:val="16"/>
                <w:szCs w:val="16"/>
              </w:rPr>
            </w:pPr>
          </w:p>
          <w:p w14:paraId="5E926340" w14:textId="77777777" w:rsidR="007563D6" w:rsidRPr="009133A8" w:rsidRDefault="007563D6" w:rsidP="000D220C">
            <w:pPr>
              <w:widowControl w:val="0"/>
              <w:autoSpaceDE w:val="0"/>
              <w:autoSpaceDN w:val="0"/>
              <w:adjustRightInd w:val="0"/>
              <w:rPr>
                <w:rFonts w:cs="serif"/>
                <w:bCs/>
                <w:color w:val="252525"/>
                <w:sz w:val="16"/>
                <w:szCs w:val="16"/>
              </w:rPr>
            </w:pPr>
            <w:r w:rsidRPr="009133A8">
              <w:rPr>
                <w:rFonts w:cs="serif"/>
                <w:bCs/>
                <w:color w:val="252525"/>
                <w:sz w:val="16"/>
                <w:szCs w:val="16"/>
              </w:rPr>
              <w:t>We will use your non-sensitive personal data to (</w:t>
            </w:r>
            <w:proofErr w:type="spellStart"/>
            <w:r w:rsidRPr="009133A8">
              <w:rPr>
                <w:rFonts w:cs="serif"/>
                <w:bCs/>
                <w:color w:val="252525"/>
                <w:sz w:val="16"/>
                <w:szCs w:val="16"/>
              </w:rPr>
              <w:t>i</w:t>
            </w:r>
            <w:proofErr w:type="spellEnd"/>
            <w:r w:rsidRPr="009133A8">
              <w:rPr>
                <w:rFonts w:cs="serif"/>
                <w:bCs/>
                <w:color w:val="252525"/>
                <w:sz w:val="16"/>
                <w:szCs w:val="16"/>
              </w:rPr>
              <w:t>) register you as a new client, (ii) manage payment, (iii) collect and recover monies owed to us (iv) to manage our relationship with you, (v) send you details of our goods and services.</w:t>
            </w:r>
          </w:p>
          <w:p w14:paraId="30F6792D" w14:textId="77777777" w:rsidR="007563D6" w:rsidRPr="009133A8" w:rsidRDefault="007563D6" w:rsidP="000D220C">
            <w:pPr>
              <w:widowControl w:val="0"/>
              <w:autoSpaceDE w:val="0"/>
              <w:autoSpaceDN w:val="0"/>
              <w:adjustRightInd w:val="0"/>
              <w:rPr>
                <w:rFonts w:cs="serif"/>
                <w:bCs/>
                <w:color w:val="252525"/>
                <w:sz w:val="16"/>
                <w:szCs w:val="16"/>
              </w:rPr>
            </w:pPr>
          </w:p>
          <w:p w14:paraId="7A937A00" w14:textId="77777777" w:rsidR="007563D6" w:rsidRPr="009133A8" w:rsidRDefault="007563D6" w:rsidP="000D220C">
            <w:pPr>
              <w:widowControl w:val="0"/>
              <w:autoSpaceDE w:val="0"/>
              <w:autoSpaceDN w:val="0"/>
              <w:adjustRightInd w:val="0"/>
              <w:rPr>
                <w:rFonts w:cs="serif"/>
                <w:bCs/>
                <w:color w:val="252525"/>
                <w:sz w:val="16"/>
                <w:szCs w:val="16"/>
              </w:rPr>
            </w:pPr>
            <w:r w:rsidRPr="009133A8">
              <w:rPr>
                <w:rFonts w:cs="serif"/>
                <w:bCs/>
                <w:color w:val="252525"/>
                <w:sz w:val="16"/>
                <w:szCs w:val="16"/>
              </w:rPr>
              <w:t>Our legal grounds for processing your data are in relation to points (</w:t>
            </w:r>
            <w:proofErr w:type="spellStart"/>
            <w:r w:rsidRPr="009133A8">
              <w:rPr>
                <w:rFonts w:cs="serif"/>
                <w:bCs/>
                <w:color w:val="252525"/>
                <w:sz w:val="16"/>
                <w:szCs w:val="16"/>
              </w:rPr>
              <w:t>i</w:t>
            </w:r>
            <w:proofErr w:type="spellEnd"/>
            <w:r w:rsidRPr="009133A8">
              <w:rPr>
                <w:rFonts w:cs="serif"/>
                <w:bCs/>
                <w:color w:val="252525"/>
                <w:sz w:val="16"/>
                <w:szCs w:val="16"/>
              </w:rPr>
              <w:t xml:space="preserve">) to (iv) above are for performance of a contract with you and in relation to (iii) and (v) above, </w:t>
            </w:r>
            <w:r w:rsidRPr="009133A8">
              <w:rPr>
                <w:rFonts w:cs="serif"/>
                <w:color w:val="000000"/>
                <w:sz w:val="16"/>
                <w:szCs w:val="16"/>
              </w:rPr>
              <w:t>necessary for our legitimate interests to develop our products/services and grow our business and to recover monies owed</w:t>
            </w:r>
            <w:r w:rsidRPr="009133A8">
              <w:rPr>
                <w:rFonts w:cs="serif"/>
                <w:bCs/>
                <w:color w:val="252525"/>
                <w:sz w:val="16"/>
                <w:szCs w:val="16"/>
              </w:rPr>
              <w:t>.</w:t>
            </w:r>
          </w:p>
          <w:p w14:paraId="06BC5D38" w14:textId="77777777" w:rsidR="007563D6" w:rsidRPr="009133A8" w:rsidRDefault="007563D6" w:rsidP="000D220C">
            <w:pPr>
              <w:widowControl w:val="0"/>
              <w:autoSpaceDE w:val="0"/>
              <w:autoSpaceDN w:val="0"/>
              <w:adjustRightInd w:val="0"/>
              <w:rPr>
                <w:rFonts w:cs="serif"/>
                <w:bCs/>
                <w:color w:val="252525"/>
                <w:sz w:val="16"/>
                <w:szCs w:val="16"/>
              </w:rPr>
            </w:pPr>
          </w:p>
          <w:p w14:paraId="0350F3B5" w14:textId="0A6C1935" w:rsidR="007563D6" w:rsidRPr="009133A8" w:rsidRDefault="007563D6" w:rsidP="000D220C">
            <w:pPr>
              <w:widowControl w:val="0"/>
              <w:autoSpaceDE w:val="0"/>
              <w:autoSpaceDN w:val="0"/>
              <w:adjustRightInd w:val="0"/>
              <w:rPr>
                <w:rFonts w:cs="serif"/>
                <w:bCs/>
                <w:color w:val="252525"/>
                <w:sz w:val="16"/>
                <w:szCs w:val="16"/>
              </w:rPr>
            </w:pPr>
            <w:r w:rsidRPr="009133A8">
              <w:rPr>
                <w:rFonts w:cs="serif"/>
                <w:bCs/>
                <w:color w:val="252525"/>
                <w:sz w:val="16"/>
                <w:szCs w:val="16"/>
              </w:rPr>
              <w:t xml:space="preserve">We will not share your details with third parties for marketing purposes. </w:t>
            </w:r>
          </w:p>
          <w:p w14:paraId="53A2095F" w14:textId="77777777" w:rsidR="007563D6" w:rsidRPr="009133A8" w:rsidRDefault="007563D6" w:rsidP="000D220C">
            <w:pPr>
              <w:widowControl w:val="0"/>
              <w:autoSpaceDE w:val="0"/>
              <w:autoSpaceDN w:val="0"/>
              <w:adjustRightInd w:val="0"/>
              <w:rPr>
                <w:rFonts w:cs="serif"/>
                <w:b/>
                <w:color w:val="252525"/>
                <w:sz w:val="16"/>
                <w:szCs w:val="16"/>
              </w:rPr>
            </w:pPr>
          </w:p>
          <w:p w14:paraId="7A9AB9CC" w14:textId="05359744" w:rsidR="007563D6" w:rsidRPr="00F40E76" w:rsidRDefault="007563D6" w:rsidP="00BA2FD0">
            <w:pPr>
              <w:widowControl w:val="0"/>
              <w:numPr>
                <w:ilvl w:val="0"/>
                <w:numId w:val="2"/>
              </w:numPr>
              <w:autoSpaceDE w:val="0"/>
              <w:autoSpaceDN w:val="0"/>
              <w:adjustRightInd w:val="0"/>
              <w:ind w:left="142" w:hanging="142"/>
              <w:jc w:val="both"/>
              <w:rPr>
                <w:rFonts w:cs="serif"/>
                <w:b/>
                <w:bCs/>
                <w:color w:val="252525"/>
                <w:sz w:val="16"/>
                <w:szCs w:val="16"/>
              </w:rPr>
            </w:pPr>
            <w:r w:rsidRPr="00F40E76">
              <w:rPr>
                <w:rFonts w:cs="serif"/>
                <w:b/>
                <w:bCs/>
                <w:color w:val="252525"/>
                <w:sz w:val="16"/>
                <w:szCs w:val="16"/>
              </w:rPr>
              <w:t>Disclosure of your personal data</w:t>
            </w:r>
          </w:p>
          <w:p w14:paraId="1CD6D16E" w14:textId="03460731" w:rsidR="007563D6" w:rsidRPr="009133A8" w:rsidRDefault="007563D6" w:rsidP="000D220C">
            <w:pPr>
              <w:widowControl w:val="0"/>
              <w:autoSpaceDE w:val="0"/>
              <w:autoSpaceDN w:val="0"/>
              <w:adjustRightInd w:val="0"/>
              <w:jc w:val="both"/>
              <w:rPr>
                <w:rFonts w:cs="serif"/>
                <w:bCs/>
                <w:color w:val="252525"/>
                <w:sz w:val="16"/>
                <w:szCs w:val="16"/>
              </w:rPr>
            </w:pPr>
            <w:r w:rsidRPr="009133A8">
              <w:rPr>
                <w:rFonts w:cs="serif"/>
                <w:bCs/>
                <w:color w:val="252525"/>
                <w:sz w:val="16"/>
                <w:szCs w:val="16"/>
              </w:rPr>
              <w:t>We may have to share your personal and sensitive data with (</w:t>
            </w:r>
            <w:proofErr w:type="spellStart"/>
            <w:r w:rsidRPr="009133A8">
              <w:rPr>
                <w:rFonts w:cs="serif"/>
                <w:bCs/>
                <w:color w:val="252525"/>
                <w:sz w:val="16"/>
                <w:szCs w:val="16"/>
              </w:rPr>
              <w:t>i</w:t>
            </w:r>
            <w:proofErr w:type="spellEnd"/>
            <w:r w:rsidRPr="009133A8">
              <w:rPr>
                <w:rFonts w:cs="serif"/>
                <w:bCs/>
                <w:color w:val="252525"/>
                <w:sz w:val="16"/>
                <w:szCs w:val="16"/>
              </w:rPr>
              <w:t xml:space="preserve">) professional advisors including other healthcare </w:t>
            </w:r>
            <w:r w:rsidR="004E503A">
              <w:rPr>
                <w:rFonts w:cs="serif"/>
                <w:bCs/>
                <w:color w:val="252525"/>
                <w:sz w:val="16"/>
                <w:szCs w:val="16"/>
              </w:rPr>
              <w:t xml:space="preserve">or other </w:t>
            </w:r>
            <w:r w:rsidRPr="009133A8">
              <w:rPr>
                <w:rFonts w:cs="serif"/>
                <w:bCs/>
                <w:color w:val="252525"/>
                <w:sz w:val="16"/>
                <w:szCs w:val="16"/>
              </w:rPr>
              <w:t>professionals</w:t>
            </w:r>
            <w:r w:rsidR="004E503A">
              <w:rPr>
                <w:rFonts w:cs="serif"/>
                <w:bCs/>
                <w:color w:val="252525"/>
                <w:sz w:val="16"/>
                <w:szCs w:val="16"/>
              </w:rPr>
              <w:t xml:space="preserve"> &amp; </w:t>
            </w:r>
            <w:r w:rsidRPr="009133A8">
              <w:rPr>
                <w:rFonts w:cs="serif"/>
                <w:bCs/>
                <w:color w:val="252525"/>
                <w:sz w:val="16"/>
                <w:szCs w:val="16"/>
              </w:rPr>
              <w:t>(ii) HMRC and other regulatory authorities</w:t>
            </w:r>
            <w:r w:rsidR="004E503A">
              <w:rPr>
                <w:rFonts w:cs="serif"/>
                <w:bCs/>
                <w:color w:val="252525"/>
                <w:sz w:val="16"/>
                <w:szCs w:val="16"/>
              </w:rPr>
              <w:t xml:space="preserve">. </w:t>
            </w:r>
          </w:p>
          <w:p w14:paraId="782D286C" w14:textId="77777777" w:rsidR="007563D6" w:rsidRPr="009133A8" w:rsidRDefault="007563D6" w:rsidP="000D220C">
            <w:pPr>
              <w:widowControl w:val="0"/>
              <w:autoSpaceDE w:val="0"/>
              <w:autoSpaceDN w:val="0"/>
              <w:adjustRightInd w:val="0"/>
              <w:jc w:val="both"/>
              <w:rPr>
                <w:rFonts w:cs="serif"/>
                <w:bCs/>
                <w:color w:val="252525"/>
                <w:sz w:val="16"/>
                <w:szCs w:val="16"/>
              </w:rPr>
            </w:pPr>
          </w:p>
          <w:p w14:paraId="7774B1AA" w14:textId="2722B04D" w:rsidR="007563D6" w:rsidRPr="009133A8" w:rsidRDefault="007563D6" w:rsidP="000D220C">
            <w:pPr>
              <w:widowControl w:val="0"/>
              <w:autoSpaceDE w:val="0"/>
              <w:autoSpaceDN w:val="0"/>
              <w:adjustRightInd w:val="0"/>
              <w:jc w:val="both"/>
              <w:rPr>
                <w:rFonts w:cs="serif"/>
                <w:bCs/>
                <w:color w:val="252525"/>
                <w:sz w:val="16"/>
                <w:szCs w:val="16"/>
              </w:rPr>
            </w:pPr>
            <w:r w:rsidRPr="009133A8">
              <w:rPr>
                <w:rFonts w:cs="serif"/>
                <w:bCs/>
                <w:color w:val="252525"/>
                <w:sz w:val="16"/>
                <w:szCs w:val="16"/>
              </w:rPr>
              <w:t xml:space="preserve">We require </w:t>
            </w:r>
            <w:r w:rsidR="004E503A">
              <w:rPr>
                <w:rFonts w:cs="serif"/>
                <w:bCs/>
                <w:color w:val="252525"/>
                <w:sz w:val="16"/>
                <w:szCs w:val="16"/>
              </w:rPr>
              <w:t>any</w:t>
            </w:r>
            <w:r w:rsidRPr="009133A8">
              <w:rPr>
                <w:rFonts w:cs="serif"/>
                <w:bCs/>
                <w:color w:val="252525"/>
                <w:sz w:val="16"/>
                <w:szCs w:val="16"/>
              </w:rPr>
              <w:t xml:space="preserve"> third parties to whom we transfer your data to respect the security of your personal data and to treat it in accordance with the law. They are only allowed to process your personal data on our instructions. </w:t>
            </w:r>
          </w:p>
          <w:p w14:paraId="52D0BF77" w14:textId="77777777" w:rsidR="007563D6" w:rsidRPr="009133A8" w:rsidRDefault="007563D6" w:rsidP="000D220C">
            <w:pPr>
              <w:widowControl w:val="0"/>
              <w:autoSpaceDE w:val="0"/>
              <w:autoSpaceDN w:val="0"/>
              <w:adjustRightInd w:val="0"/>
              <w:jc w:val="both"/>
              <w:rPr>
                <w:rFonts w:cs="serif"/>
                <w:bCs/>
                <w:color w:val="252525"/>
                <w:sz w:val="16"/>
                <w:szCs w:val="16"/>
              </w:rPr>
            </w:pPr>
          </w:p>
          <w:p w14:paraId="2AAFE4D4" w14:textId="3254A585" w:rsidR="007563D6" w:rsidRPr="00F40E76" w:rsidRDefault="007563D6" w:rsidP="00BA2FD0">
            <w:pPr>
              <w:widowControl w:val="0"/>
              <w:numPr>
                <w:ilvl w:val="0"/>
                <w:numId w:val="2"/>
              </w:numPr>
              <w:autoSpaceDE w:val="0"/>
              <w:autoSpaceDN w:val="0"/>
              <w:adjustRightInd w:val="0"/>
              <w:ind w:left="142" w:hanging="142"/>
              <w:rPr>
                <w:rFonts w:cs="serif"/>
                <w:b/>
                <w:bCs/>
                <w:color w:val="252525"/>
                <w:sz w:val="16"/>
                <w:szCs w:val="16"/>
              </w:rPr>
            </w:pPr>
            <w:r w:rsidRPr="00F40E76">
              <w:rPr>
                <w:rFonts w:cs="serif"/>
                <w:b/>
                <w:bCs/>
                <w:color w:val="252525"/>
                <w:sz w:val="16"/>
                <w:szCs w:val="16"/>
              </w:rPr>
              <w:t>International transfers</w:t>
            </w:r>
          </w:p>
          <w:p w14:paraId="38EA6405" w14:textId="333E0954" w:rsidR="007563D6" w:rsidRPr="009133A8" w:rsidRDefault="007563D6" w:rsidP="000D220C">
            <w:pPr>
              <w:widowControl w:val="0"/>
              <w:autoSpaceDE w:val="0"/>
              <w:autoSpaceDN w:val="0"/>
              <w:adjustRightInd w:val="0"/>
              <w:rPr>
                <w:rFonts w:cs="serif"/>
                <w:bCs/>
                <w:color w:val="252525"/>
                <w:sz w:val="16"/>
                <w:szCs w:val="16"/>
              </w:rPr>
            </w:pPr>
            <w:r w:rsidRPr="009133A8">
              <w:rPr>
                <w:rFonts w:cs="serif"/>
                <w:bCs/>
                <w:color w:val="252525"/>
                <w:sz w:val="16"/>
                <w:szCs w:val="16"/>
              </w:rPr>
              <w:t>Some of our third</w:t>
            </w:r>
            <w:r w:rsidR="002D79F3">
              <w:rPr>
                <w:rFonts w:cs="serif"/>
                <w:bCs/>
                <w:color w:val="252525"/>
                <w:sz w:val="16"/>
                <w:szCs w:val="16"/>
              </w:rPr>
              <w:t>-</w:t>
            </w:r>
            <w:r w:rsidRPr="009133A8">
              <w:rPr>
                <w:rFonts w:cs="serif"/>
                <w:bCs/>
                <w:color w:val="252525"/>
                <w:sz w:val="16"/>
                <w:szCs w:val="16"/>
              </w:rPr>
              <w:t xml:space="preserve">party providers are businesses outside of the </w:t>
            </w:r>
            <w:r w:rsidR="00A54E0F">
              <w:rPr>
                <w:rFonts w:cs="serif"/>
                <w:bCs/>
                <w:color w:val="252525"/>
                <w:sz w:val="16"/>
                <w:szCs w:val="16"/>
              </w:rPr>
              <w:t xml:space="preserve">UK and </w:t>
            </w:r>
            <w:r w:rsidRPr="009133A8">
              <w:rPr>
                <w:rFonts w:cs="serif"/>
                <w:bCs/>
                <w:color w:val="252525"/>
                <w:sz w:val="16"/>
                <w:szCs w:val="16"/>
              </w:rPr>
              <w:t>EEA in countries which do not always offer the same levels of protection for your personal data. We do our best to ensure a similar degree of security by ensuring that contracts, code of conduct or certification are in place which give your personal data the same protection it has within</w:t>
            </w:r>
            <w:r w:rsidR="002F2FEA">
              <w:rPr>
                <w:rFonts w:cs="serif"/>
                <w:bCs/>
                <w:color w:val="252525"/>
                <w:sz w:val="16"/>
                <w:szCs w:val="16"/>
              </w:rPr>
              <w:t xml:space="preserve"> the UK and </w:t>
            </w:r>
            <w:r w:rsidRPr="009133A8">
              <w:rPr>
                <w:rFonts w:cs="serif"/>
                <w:bCs/>
                <w:color w:val="252525"/>
                <w:sz w:val="16"/>
                <w:szCs w:val="16"/>
              </w:rPr>
              <w:t xml:space="preserve"> Europe. If we are not able to do so, we will request your explicit consent to the transfer and you can withdraw this consent at any time.</w:t>
            </w:r>
          </w:p>
          <w:p w14:paraId="130BE6D7" w14:textId="77777777" w:rsidR="007563D6" w:rsidRPr="009133A8" w:rsidRDefault="007563D6" w:rsidP="000D220C">
            <w:pPr>
              <w:widowControl w:val="0"/>
              <w:autoSpaceDE w:val="0"/>
              <w:autoSpaceDN w:val="0"/>
              <w:adjustRightInd w:val="0"/>
              <w:rPr>
                <w:rFonts w:cs="serif"/>
                <w:bCs/>
                <w:color w:val="252525"/>
                <w:sz w:val="16"/>
                <w:szCs w:val="16"/>
              </w:rPr>
            </w:pPr>
          </w:p>
          <w:p w14:paraId="7DF789BA" w14:textId="0E088D18" w:rsidR="007563D6" w:rsidRPr="00F40E76" w:rsidRDefault="007563D6" w:rsidP="00BA2FD0">
            <w:pPr>
              <w:widowControl w:val="0"/>
              <w:numPr>
                <w:ilvl w:val="0"/>
                <w:numId w:val="2"/>
              </w:numPr>
              <w:autoSpaceDE w:val="0"/>
              <w:autoSpaceDN w:val="0"/>
              <w:adjustRightInd w:val="0"/>
              <w:ind w:left="142" w:hanging="142"/>
              <w:rPr>
                <w:rFonts w:cs="serif"/>
                <w:b/>
                <w:bCs/>
                <w:color w:val="252525"/>
                <w:sz w:val="16"/>
                <w:szCs w:val="16"/>
              </w:rPr>
            </w:pPr>
            <w:r w:rsidRPr="00F40E76">
              <w:rPr>
                <w:rFonts w:cs="serif"/>
                <w:b/>
                <w:bCs/>
                <w:color w:val="252525"/>
                <w:sz w:val="16"/>
                <w:szCs w:val="16"/>
              </w:rPr>
              <w:t>Data security</w:t>
            </w:r>
          </w:p>
          <w:p w14:paraId="662E1D45" w14:textId="3F0EEEE2" w:rsidR="007563D6" w:rsidRDefault="007563D6" w:rsidP="000D220C">
            <w:pPr>
              <w:widowControl w:val="0"/>
              <w:autoSpaceDE w:val="0"/>
              <w:autoSpaceDN w:val="0"/>
              <w:adjustRightInd w:val="0"/>
              <w:rPr>
                <w:rFonts w:cs="serif"/>
                <w:color w:val="000000"/>
                <w:sz w:val="16"/>
                <w:szCs w:val="16"/>
              </w:rPr>
            </w:pPr>
            <w:r w:rsidRPr="009133A8">
              <w:rPr>
                <w:rFonts w:cs="serif"/>
                <w:color w:val="000000"/>
                <w:sz w:val="16"/>
                <w:szCs w:val="16"/>
              </w:rPr>
              <w:t>We have put in place security measures to prevent your personal and sensitive data from being accidentally lost, used or accessed in an unauthorised way, altered or disclosed. We also limit access to your personal and sensitive data to those employees, agents, contractors and other third parties who have a business need to know such data.</w:t>
            </w:r>
          </w:p>
          <w:p w14:paraId="3AEF2BC5" w14:textId="77777777" w:rsidR="00F40E76" w:rsidRDefault="00F40E76" w:rsidP="000D220C">
            <w:pPr>
              <w:widowControl w:val="0"/>
              <w:autoSpaceDE w:val="0"/>
              <w:autoSpaceDN w:val="0"/>
              <w:adjustRightInd w:val="0"/>
              <w:rPr>
                <w:rFonts w:cs="serif"/>
                <w:color w:val="000000"/>
                <w:sz w:val="16"/>
                <w:szCs w:val="16"/>
              </w:rPr>
            </w:pPr>
          </w:p>
          <w:p w14:paraId="1C6B9D6F" w14:textId="2CB256C6" w:rsidR="00F40E76" w:rsidRPr="003B6567" w:rsidRDefault="00F40E76" w:rsidP="003B6567">
            <w:pPr>
              <w:widowControl w:val="0"/>
              <w:autoSpaceDE w:val="0"/>
              <w:autoSpaceDN w:val="0"/>
              <w:adjustRightInd w:val="0"/>
              <w:jc w:val="both"/>
              <w:rPr>
                <w:rFonts w:cs="serif"/>
                <w:color w:val="000000"/>
                <w:sz w:val="16"/>
                <w:szCs w:val="16"/>
              </w:rPr>
            </w:pPr>
            <w:r w:rsidRPr="009133A8">
              <w:rPr>
                <w:rFonts w:cs="serif"/>
                <w:color w:val="000000"/>
                <w:sz w:val="16"/>
                <w:szCs w:val="16"/>
              </w:rPr>
              <w:t>They will only process your personal and sensitive data on our instructions and are subject to a duty of confidentiality. We have put in place procedures to deal with any suspected personal data breaches and will notify you and any applicable regulator where we are legally required to do so.</w:t>
            </w:r>
            <w:r>
              <w:rPr>
                <w:rFonts w:cs="serif"/>
                <w:color w:val="000000"/>
                <w:sz w:val="16"/>
                <w:szCs w:val="16"/>
              </w:rPr>
              <w:t xml:space="preserve">  </w:t>
            </w:r>
          </w:p>
        </w:tc>
        <w:tc>
          <w:tcPr>
            <w:tcW w:w="5148" w:type="dxa"/>
            <w:tcBorders>
              <w:top w:val="nil"/>
              <w:left w:val="nil"/>
              <w:bottom w:val="nil"/>
              <w:right w:val="nil"/>
            </w:tcBorders>
            <w:shd w:val="clear" w:color="auto" w:fill="auto"/>
          </w:tcPr>
          <w:p w14:paraId="3F43D97D" w14:textId="78D231DE" w:rsidR="007563D6" w:rsidRPr="009133A8" w:rsidRDefault="007563D6" w:rsidP="000D220C">
            <w:pPr>
              <w:widowControl w:val="0"/>
              <w:autoSpaceDE w:val="0"/>
              <w:autoSpaceDN w:val="0"/>
              <w:adjustRightInd w:val="0"/>
              <w:jc w:val="both"/>
              <w:rPr>
                <w:rFonts w:cs="serif"/>
                <w:color w:val="000000"/>
                <w:sz w:val="16"/>
                <w:szCs w:val="16"/>
              </w:rPr>
            </w:pPr>
            <w:r w:rsidRPr="009133A8">
              <w:rPr>
                <w:rFonts w:cs="serif"/>
                <w:color w:val="000000"/>
                <w:sz w:val="16"/>
                <w:szCs w:val="16"/>
              </w:rPr>
              <w:t>In certain circumstances you can ask us to delete your data. See section</w:t>
            </w:r>
            <w:r w:rsidR="00A54E0F">
              <w:rPr>
                <w:rFonts w:cs="serif"/>
                <w:color w:val="000000"/>
                <w:sz w:val="16"/>
                <w:szCs w:val="16"/>
              </w:rPr>
              <w:t xml:space="preserve"> 6</w:t>
            </w:r>
            <w:r w:rsidRPr="009133A8">
              <w:rPr>
                <w:rFonts w:cs="serif"/>
                <w:color w:val="000000"/>
                <w:sz w:val="16"/>
                <w:szCs w:val="16"/>
              </w:rPr>
              <w:t xml:space="preserve"> below</w:t>
            </w:r>
            <w:r w:rsidR="00A54E0F">
              <w:rPr>
                <w:rFonts w:cs="serif"/>
                <w:color w:val="000000"/>
                <w:sz w:val="16"/>
                <w:szCs w:val="16"/>
              </w:rPr>
              <w:t>.</w:t>
            </w:r>
          </w:p>
          <w:p w14:paraId="7589B359" w14:textId="32CFFED2" w:rsidR="007563D6" w:rsidRPr="004E503A" w:rsidRDefault="007563D6" w:rsidP="004E503A">
            <w:pPr>
              <w:widowControl w:val="0"/>
              <w:autoSpaceDE w:val="0"/>
              <w:autoSpaceDN w:val="0"/>
              <w:adjustRightInd w:val="0"/>
              <w:jc w:val="both"/>
              <w:rPr>
                <w:rFonts w:cs="serif"/>
                <w:color w:val="000000"/>
                <w:sz w:val="16"/>
                <w:szCs w:val="16"/>
              </w:rPr>
            </w:pPr>
            <w:r w:rsidRPr="009133A8">
              <w:rPr>
                <w:rFonts w:cs="serif"/>
                <w:color w:val="000000"/>
                <w:sz w:val="16"/>
                <w:szCs w:val="16"/>
              </w:rPr>
              <w:t> </w:t>
            </w:r>
          </w:p>
          <w:p w14:paraId="5B1A29C2" w14:textId="5C2CDA60" w:rsidR="007563D6" w:rsidRPr="004E503A" w:rsidRDefault="007563D6" w:rsidP="000D220C">
            <w:pPr>
              <w:widowControl w:val="0"/>
              <w:numPr>
                <w:ilvl w:val="0"/>
                <w:numId w:val="3"/>
              </w:numPr>
              <w:autoSpaceDE w:val="0"/>
              <w:autoSpaceDN w:val="0"/>
              <w:adjustRightInd w:val="0"/>
              <w:ind w:left="236" w:hanging="236"/>
              <w:rPr>
                <w:rFonts w:cs="serif"/>
                <w:b/>
                <w:bCs/>
                <w:color w:val="252525"/>
                <w:sz w:val="16"/>
                <w:szCs w:val="16"/>
              </w:rPr>
            </w:pPr>
            <w:r w:rsidRPr="009133A8">
              <w:rPr>
                <w:rFonts w:cs="serif"/>
                <w:b/>
                <w:bCs/>
                <w:color w:val="252525"/>
                <w:sz w:val="16"/>
                <w:szCs w:val="16"/>
              </w:rPr>
              <w:t>Data retention</w:t>
            </w:r>
          </w:p>
          <w:p w14:paraId="15C0D870" w14:textId="078D0061" w:rsidR="007563D6" w:rsidRDefault="007563D6" w:rsidP="000D220C">
            <w:pPr>
              <w:widowControl w:val="0"/>
              <w:autoSpaceDE w:val="0"/>
              <w:autoSpaceDN w:val="0"/>
              <w:adjustRightInd w:val="0"/>
              <w:jc w:val="both"/>
              <w:rPr>
                <w:rFonts w:cs="serif"/>
                <w:color w:val="000000"/>
                <w:sz w:val="16"/>
                <w:szCs w:val="16"/>
              </w:rPr>
            </w:pPr>
            <w:r w:rsidRPr="009133A8">
              <w:rPr>
                <w:rFonts w:cs="serif"/>
                <w:color w:val="000000"/>
                <w:sz w:val="16"/>
                <w:szCs w:val="16"/>
              </w:rPr>
              <w:t>We will only keep your personal and sensitive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47544F72" w14:textId="0878A9D3" w:rsidR="00747009" w:rsidRDefault="00747009" w:rsidP="000D220C">
            <w:pPr>
              <w:widowControl w:val="0"/>
              <w:autoSpaceDE w:val="0"/>
              <w:autoSpaceDN w:val="0"/>
              <w:adjustRightInd w:val="0"/>
              <w:jc w:val="both"/>
              <w:rPr>
                <w:rFonts w:cs="serif"/>
                <w:color w:val="000000"/>
                <w:sz w:val="16"/>
                <w:szCs w:val="16"/>
              </w:rPr>
            </w:pPr>
          </w:p>
          <w:p w14:paraId="55DABD1D" w14:textId="61B65883" w:rsidR="00747009" w:rsidRPr="00747009" w:rsidRDefault="00747009" w:rsidP="00747009">
            <w:pPr>
              <w:pStyle w:val="NoNumUntitledClause"/>
              <w:spacing w:before="0" w:after="0" w:line="240" w:lineRule="auto"/>
              <w:ind w:left="0"/>
              <w:jc w:val="left"/>
              <w:rPr>
                <w:rFonts w:ascii="Calibri" w:eastAsia="Times New Roman" w:hAnsi="Calibri" w:cs="serif"/>
                <w:bCs/>
                <w:color w:val="252525"/>
                <w:kern w:val="0"/>
                <w:sz w:val="16"/>
                <w:szCs w:val="16"/>
                <w:lang w:eastAsia="en-GB"/>
              </w:rPr>
            </w:pPr>
            <w:r w:rsidRPr="00747009">
              <w:rPr>
                <w:rFonts w:ascii="Calibri" w:eastAsia="Times New Roman" w:hAnsi="Calibri" w:cs="serif"/>
                <w:bCs/>
                <w:color w:val="252525"/>
                <w:kern w:val="0"/>
                <w:sz w:val="16"/>
                <w:szCs w:val="16"/>
                <w:lang w:eastAsia="en-GB"/>
              </w:rPr>
              <w:t>Mental health records are subject to special legislation e.g. adult records are kept for 8 years after the last contact with the service</w:t>
            </w:r>
            <w:r w:rsidR="00F40E76">
              <w:rPr>
                <w:rFonts w:ascii="Calibri" w:eastAsia="Times New Roman" w:hAnsi="Calibri" w:cs="serif"/>
                <w:bCs/>
                <w:color w:val="252525"/>
                <w:kern w:val="0"/>
                <w:sz w:val="16"/>
                <w:szCs w:val="16"/>
                <w:lang w:eastAsia="en-GB"/>
              </w:rPr>
              <w:t xml:space="preserve">.  </w:t>
            </w:r>
            <w:r w:rsidRPr="00747009">
              <w:rPr>
                <w:rFonts w:ascii="Calibri" w:eastAsia="Times New Roman" w:hAnsi="Calibri" w:cs="serif"/>
                <w:bCs/>
                <w:color w:val="252525"/>
                <w:kern w:val="0"/>
                <w:sz w:val="16"/>
                <w:szCs w:val="16"/>
                <w:lang w:eastAsia="en-GB"/>
              </w:rPr>
              <w:t>This benchmark will be applied to all clinical records made in the process of engagement with our therapy.  For any children we treat we are obliged to retain medical information until 7 years after the child’s 18th birthday.</w:t>
            </w:r>
          </w:p>
          <w:p w14:paraId="223BF5D0" w14:textId="77777777" w:rsidR="007563D6" w:rsidRPr="009133A8" w:rsidRDefault="007563D6" w:rsidP="000D220C">
            <w:pPr>
              <w:widowControl w:val="0"/>
              <w:autoSpaceDE w:val="0"/>
              <w:autoSpaceDN w:val="0"/>
              <w:adjustRightInd w:val="0"/>
              <w:jc w:val="both"/>
              <w:rPr>
                <w:rFonts w:cs="serif"/>
                <w:color w:val="000000"/>
                <w:sz w:val="16"/>
                <w:szCs w:val="16"/>
              </w:rPr>
            </w:pPr>
          </w:p>
          <w:p w14:paraId="7151FE15" w14:textId="77777777" w:rsidR="007563D6" w:rsidRPr="009133A8" w:rsidRDefault="007563D6" w:rsidP="000D220C">
            <w:pPr>
              <w:widowControl w:val="0"/>
              <w:autoSpaceDE w:val="0"/>
              <w:autoSpaceDN w:val="0"/>
              <w:adjustRightInd w:val="0"/>
              <w:jc w:val="both"/>
              <w:rPr>
                <w:rFonts w:cs="serif"/>
                <w:color w:val="000000"/>
                <w:sz w:val="16"/>
                <w:szCs w:val="16"/>
              </w:rPr>
            </w:pPr>
            <w:r w:rsidRPr="009133A8">
              <w:rPr>
                <w:rFonts w:cs="serif"/>
                <w:color w:val="000000"/>
                <w:sz w:val="16"/>
                <w:szCs w:val="16"/>
              </w:rPr>
              <w:t>You have the right to ask us to delete the personal and sensitive data we hold about you in certain circumstances. See section 6 below.</w:t>
            </w:r>
          </w:p>
          <w:p w14:paraId="718D5D71" w14:textId="77777777" w:rsidR="007563D6" w:rsidRPr="009133A8" w:rsidRDefault="007563D6" w:rsidP="000D220C">
            <w:pPr>
              <w:widowControl w:val="0"/>
              <w:autoSpaceDE w:val="0"/>
              <w:autoSpaceDN w:val="0"/>
              <w:adjustRightInd w:val="0"/>
              <w:rPr>
                <w:rFonts w:cs="serif"/>
                <w:bCs/>
                <w:color w:val="252525"/>
                <w:sz w:val="16"/>
                <w:szCs w:val="16"/>
              </w:rPr>
            </w:pPr>
          </w:p>
          <w:p w14:paraId="4E98ED0D" w14:textId="046EEBFA" w:rsidR="007563D6" w:rsidRPr="009133A8" w:rsidRDefault="007563D6" w:rsidP="000D220C">
            <w:pPr>
              <w:widowControl w:val="0"/>
              <w:autoSpaceDE w:val="0"/>
              <w:autoSpaceDN w:val="0"/>
              <w:adjustRightInd w:val="0"/>
              <w:rPr>
                <w:rFonts w:cs="serif"/>
                <w:bCs/>
                <w:color w:val="252525"/>
                <w:sz w:val="16"/>
                <w:szCs w:val="16"/>
              </w:rPr>
            </w:pPr>
            <w:r w:rsidRPr="009133A8">
              <w:rPr>
                <w:rFonts w:cs="serif"/>
                <w:b/>
                <w:bCs/>
                <w:color w:val="252525"/>
                <w:sz w:val="16"/>
                <w:szCs w:val="16"/>
              </w:rPr>
              <w:t>6. Your rights</w:t>
            </w:r>
          </w:p>
          <w:p w14:paraId="5BCAE197" w14:textId="77777777" w:rsidR="007563D6" w:rsidRPr="009133A8" w:rsidRDefault="007563D6" w:rsidP="000D220C">
            <w:pPr>
              <w:widowControl w:val="0"/>
              <w:autoSpaceDE w:val="0"/>
              <w:autoSpaceDN w:val="0"/>
              <w:adjustRightInd w:val="0"/>
              <w:rPr>
                <w:rFonts w:cs="serif"/>
                <w:bCs/>
                <w:color w:val="252525"/>
                <w:sz w:val="16"/>
                <w:szCs w:val="16"/>
              </w:rPr>
            </w:pPr>
            <w:r w:rsidRPr="009133A8">
              <w:rPr>
                <w:rFonts w:cs="serif"/>
                <w:bCs/>
                <w:color w:val="252525"/>
                <w:sz w:val="16"/>
                <w:szCs w:val="16"/>
              </w:rPr>
              <w:t xml:space="preserve">You are able to exercise certain rights in relation to your personal and sensitive data that we process. These are set out in more detail at </w:t>
            </w:r>
          </w:p>
          <w:p w14:paraId="113D3DD7" w14:textId="77777777" w:rsidR="007563D6" w:rsidRPr="009133A8" w:rsidRDefault="00000000" w:rsidP="000D220C">
            <w:pPr>
              <w:widowControl w:val="0"/>
              <w:autoSpaceDE w:val="0"/>
              <w:autoSpaceDN w:val="0"/>
              <w:adjustRightInd w:val="0"/>
              <w:spacing w:after="120"/>
              <w:jc w:val="both"/>
              <w:rPr>
                <w:rFonts w:cs="serif"/>
                <w:color w:val="000000"/>
                <w:sz w:val="16"/>
                <w:szCs w:val="16"/>
              </w:rPr>
            </w:pPr>
            <w:hyperlink r:id="rId9" w:history="1">
              <w:r w:rsidR="007563D6" w:rsidRPr="009133A8">
                <w:rPr>
                  <w:rStyle w:val="Hyperlink"/>
                  <w:rFonts w:cs="serif"/>
                  <w:sz w:val="16"/>
                  <w:szCs w:val="16"/>
                </w:rPr>
                <w:t>https://ico.org.uk/for-organisations/guide-to-the-general-data-protection-regulation-gdpr/individual-rights/</w:t>
              </w:r>
            </w:hyperlink>
          </w:p>
          <w:p w14:paraId="757A2EBA" w14:textId="17AEA949" w:rsidR="007563D6" w:rsidRPr="009133A8" w:rsidRDefault="00A54E0F" w:rsidP="000D220C">
            <w:pPr>
              <w:widowControl w:val="0"/>
              <w:autoSpaceDE w:val="0"/>
              <w:autoSpaceDN w:val="0"/>
              <w:adjustRightInd w:val="0"/>
              <w:spacing w:after="120"/>
              <w:jc w:val="both"/>
              <w:rPr>
                <w:rFonts w:cs="serif"/>
                <w:color w:val="000000"/>
                <w:sz w:val="16"/>
                <w:szCs w:val="16"/>
              </w:rPr>
            </w:pPr>
            <w:r>
              <w:rPr>
                <w:rFonts w:cs="serif"/>
                <w:bCs/>
                <w:color w:val="252525"/>
                <w:sz w:val="16"/>
                <w:szCs w:val="16"/>
              </w:rPr>
              <w:t>Y</w:t>
            </w:r>
            <w:r w:rsidR="007563D6" w:rsidRPr="009133A8">
              <w:rPr>
                <w:rFonts w:cs="serif"/>
                <w:bCs/>
                <w:color w:val="252525"/>
                <w:sz w:val="16"/>
                <w:szCs w:val="16"/>
              </w:rPr>
              <w:t>ou may request that we inform you of the data we hold about you and how we process it</w:t>
            </w:r>
            <w:r>
              <w:rPr>
                <w:rFonts w:cs="serif"/>
                <w:bCs/>
                <w:color w:val="252525"/>
                <w:sz w:val="16"/>
                <w:szCs w:val="16"/>
              </w:rPr>
              <w:t xml:space="preserve"> (your ‘Subject Access Right’)</w:t>
            </w:r>
            <w:r w:rsidR="007563D6" w:rsidRPr="009133A8">
              <w:rPr>
                <w:rFonts w:cs="serif"/>
                <w:bCs/>
                <w:color w:val="252525"/>
                <w:sz w:val="16"/>
                <w:szCs w:val="16"/>
              </w:rPr>
              <w:t xml:space="preserve">. We will not charge a fee for responding to this request unless </w:t>
            </w:r>
            <w:r w:rsidR="007563D6" w:rsidRPr="009133A8">
              <w:rPr>
                <w:rFonts w:cs="serif"/>
                <w:color w:val="000000"/>
                <w:sz w:val="16"/>
                <w:szCs w:val="16"/>
              </w:rPr>
              <w:t>your request is clearly unfounded, repetitive or excessive in which case we may charge a reasonable fee or decline to respond.</w:t>
            </w:r>
          </w:p>
          <w:p w14:paraId="6B5F9CAA" w14:textId="5096E524" w:rsidR="007563D6" w:rsidRPr="009133A8" w:rsidRDefault="007563D6" w:rsidP="000D220C">
            <w:pPr>
              <w:widowControl w:val="0"/>
              <w:autoSpaceDE w:val="0"/>
              <w:autoSpaceDN w:val="0"/>
              <w:adjustRightInd w:val="0"/>
              <w:spacing w:after="120"/>
              <w:jc w:val="both"/>
              <w:rPr>
                <w:rFonts w:cs="serif"/>
                <w:color w:val="000000"/>
                <w:sz w:val="16"/>
                <w:szCs w:val="16"/>
              </w:rPr>
            </w:pPr>
            <w:r w:rsidRPr="009133A8">
              <w:rPr>
                <w:rFonts w:cs="serif"/>
                <w:color w:val="000000"/>
                <w:sz w:val="16"/>
                <w:szCs w:val="16"/>
              </w:rPr>
              <w:t>We will, in most cases, reply within one month of the date of the request unless your request is complex or you have made a large number of requests</w:t>
            </w:r>
            <w:r w:rsidR="00A54E0F">
              <w:rPr>
                <w:rFonts w:cs="serif"/>
                <w:color w:val="000000"/>
                <w:sz w:val="16"/>
                <w:szCs w:val="16"/>
              </w:rPr>
              <w:t>,</w:t>
            </w:r>
            <w:r w:rsidRPr="009133A8">
              <w:rPr>
                <w:rFonts w:cs="serif"/>
                <w:color w:val="000000"/>
                <w:sz w:val="16"/>
                <w:szCs w:val="16"/>
              </w:rPr>
              <w:t xml:space="preserve"> in which case we will notify you of any delay and will in any event reply within 3 months.</w:t>
            </w:r>
          </w:p>
          <w:p w14:paraId="4E0A12C7" w14:textId="43E2655B" w:rsidR="007563D6" w:rsidRPr="009133A8" w:rsidRDefault="007563D6" w:rsidP="000D220C">
            <w:pPr>
              <w:widowControl w:val="0"/>
              <w:autoSpaceDE w:val="0"/>
              <w:autoSpaceDN w:val="0"/>
              <w:adjustRightInd w:val="0"/>
              <w:jc w:val="both"/>
              <w:rPr>
                <w:rFonts w:cs="serif"/>
                <w:color w:val="000000"/>
                <w:sz w:val="16"/>
                <w:szCs w:val="16"/>
              </w:rPr>
            </w:pPr>
            <w:r w:rsidRPr="009133A8">
              <w:rPr>
                <w:rFonts w:cs="serif"/>
                <w:color w:val="000000"/>
                <w:sz w:val="16"/>
                <w:szCs w:val="16"/>
              </w:rPr>
              <w:t xml:space="preserve">If you wish to make a Subject Access Request, please send the request to </w:t>
            </w:r>
            <w:r w:rsidRPr="009133A8">
              <w:rPr>
                <w:rFonts w:cs="serif"/>
                <w:color w:val="000000"/>
                <w:sz w:val="16"/>
                <w:szCs w:val="16"/>
                <w:highlight w:val="yellow"/>
              </w:rPr>
              <w:t>[</w:t>
            </w:r>
            <w:r w:rsidRPr="009133A8">
              <w:rPr>
                <w:rFonts w:cs="serif"/>
                <w:b/>
                <w:color w:val="000000"/>
                <w:sz w:val="16"/>
                <w:szCs w:val="16"/>
                <w:highlight w:val="yellow"/>
              </w:rPr>
              <w:t xml:space="preserve">INSERT </w:t>
            </w:r>
            <w:r w:rsidR="004E503A">
              <w:rPr>
                <w:rFonts w:cs="serif"/>
                <w:b/>
                <w:color w:val="000000"/>
                <w:sz w:val="16"/>
                <w:szCs w:val="16"/>
                <w:highlight w:val="yellow"/>
              </w:rPr>
              <w:t>Therapy Home Email Address</w:t>
            </w:r>
            <w:r w:rsidRPr="009133A8">
              <w:rPr>
                <w:rFonts w:cs="serif"/>
                <w:color w:val="000000"/>
                <w:sz w:val="16"/>
                <w:szCs w:val="16"/>
                <w:highlight w:val="yellow"/>
              </w:rPr>
              <w:t>]</w:t>
            </w:r>
            <w:r w:rsidRPr="009133A8">
              <w:rPr>
                <w:rFonts w:cs="serif"/>
                <w:color w:val="000000"/>
                <w:sz w:val="16"/>
                <w:szCs w:val="16"/>
              </w:rPr>
              <w:t>.</w:t>
            </w:r>
          </w:p>
          <w:p w14:paraId="737F4138" w14:textId="77777777" w:rsidR="007563D6" w:rsidRPr="009133A8" w:rsidRDefault="007563D6" w:rsidP="000D220C">
            <w:pPr>
              <w:widowControl w:val="0"/>
              <w:autoSpaceDE w:val="0"/>
              <w:autoSpaceDN w:val="0"/>
              <w:adjustRightInd w:val="0"/>
              <w:spacing w:after="120"/>
              <w:jc w:val="both"/>
              <w:rPr>
                <w:rFonts w:cs="serif"/>
                <w:color w:val="000000"/>
                <w:sz w:val="16"/>
                <w:szCs w:val="16"/>
              </w:rPr>
            </w:pPr>
          </w:p>
          <w:p w14:paraId="3DC05F8A" w14:textId="2E9FD082" w:rsidR="007563D6" w:rsidRPr="00F40E76" w:rsidRDefault="007563D6" w:rsidP="00BA2FD0">
            <w:pPr>
              <w:widowControl w:val="0"/>
              <w:numPr>
                <w:ilvl w:val="0"/>
                <w:numId w:val="4"/>
              </w:numPr>
              <w:autoSpaceDE w:val="0"/>
              <w:autoSpaceDN w:val="0"/>
              <w:adjustRightInd w:val="0"/>
              <w:ind w:left="236" w:hanging="236"/>
              <w:rPr>
                <w:rFonts w:cs="serif"/>
                <w:b/>
                <w:bCs/>
                <w:color w:val="252525"/>
                <w:sz w:val="16"/>
                <w:szCs w:val="16"/>
              </w:rPr>
            </w:pPr>
            <w:r w:rsidRPr="00F40E76">
              <w:rPr>
                <w:rFonts w:cs="serif"/>
                <w:b/>
                <w:bCs/>
                <w:color w:val="252525"/>
                <w:sz w:val="16"/>
                <w:szCs w:val="16"/>
              </w:rPr>
              <w:t>Keeping your data up to date</w:t>
            </w:r>
          </w:p>
          <w:p w14:paraId="181DF818" w14:textId="77777777" w:rsidR="007563D6" w:rsidRPr="009133A8" w:rsidRDefault="007563D6" w:rsidP="000D220C">
            <w:pPr>
              <w:widowControl w:val="0"/>
              <w:autoSpaceDE w:val="0"/>
              <w:autoSpaceDN w:val="0"/>
              <w:adjustRightInd w:val="0"/>
              <w:rPr>
                <w:rFonts w:cs="serif"/>
                <w:bCs/>
                <w:color w:val="252525"/>
                <w:sz w:val="16"/>
                <w:szCs w:val="16"/>
              </w:rPr>
            </w:pPr>
            <w:r w:rsidRPr="009133A8">
              <w:rPr>
                <w:rFonts w:cs="serif"/>
                <w:bCs/>
                <w:color w:val="252525"/>
                <w:sz w:val="16"/>
                <w:szCs w:val="16"/>
              </w:rPr>
              <w:t xml:space="preserve">We have a duty to keep your personal and sensitive data up to date and accurate so from time to time we will contact you to ask you to confirm that your personal data is still accurate and up to date. </w:t>
            </w:r>
          </w:p>
          <w:p w14:paraId="50C364B8" w14:textId="77777777" w:rsidR="007563D6" w:rsidRPr="009133A8" w:rsidRDefault="007563D6" w:rsidP="000D220C">
            <w:pPr>
              <w:widowControl w:val="0"/>
              <w:autoSpaceDE w:val="0"/>
              <w:autoSpaceDN w:val="0"/>
              <w:adjustRightInd w:val="0"/>
              <w:rPr>
                <w:rFonts w:cs="serif"/>
                <w:bCs/>
                <w:color w:val="252525"/>
                <w:sz w:val="16"/>
                <w:szCs w:val="16"/>
              </w:rPr>
            </w:pPr>
          </w:p>
          <w:p w14:paraId="72FBC2EE" w14:textId="2BBA91E8" w:rsidR="007563D6" w:rsidRPr="009133A8" w:rsidRDefault="007563D6" w:rsidP="000D220C">
            <w:pPr>
              <w:widowControl w:val="0"/>
              <w:autoSpaceDE w:val="0"/>
              <w:autoSpaceDN w:val="0"/>
              <w:adjustRightInd w:val="0"/>
              <w:jc w:val="both"/>
              <w:rPr>
                <w:rFonts w:cs="serif"/>
                <w:bCs/>
                <w:color w:val="252525"/>
                <w:sz w:val="16"/>
                <w:szCs w:val="16"/>
              </w:rPr>
            </w:pPr>
            <w:r w:rsidRPr="009133A8">
              <w:rPr>
                <w:rFonts w:cs="serif"/>
                <w:bCs/>
                <w:color w:val="252525"/>
                <w:sz w:val="16"/>
                <w:szCs w:val="16"/>
              </w:rPr>
              <w:t>If there are any changes to your personal data (such as a change of address) please let us know as soon as possible by emailing the address set out in section 6 above.</w:t>
            </w:r>
          </w:p>
          <w:p w14:paraId="3F72075E" w14:textId="77777777" w:rsidR="007563D6" w:rsidRPr="009133A8" w:rsidRDefault="007563D6" w:rsidP="000D220C">
            <w:pPr>
              <w:widowControl w:val="0"/>
              <w:autoSpaceDE w:val="0"/>
              <w:autoSpaceDN w:val="0"/>
              <w:adjustRightInd w:val="0"/>
              <w:jc w:val="both"/>
              <w:rPr>
                <w:rFonts w:cs="serif"/>
                <w:bCs/>
                <w:color w:val="252525"/>
                <w:sz w:val="16"/>
                <w:szCs w:val="16"/>
              </w:rPr>
            </w:pPr>
          </w:p>
          <w:p w14:paraId="2ACF1D1A" w14:textId="2C5E5EC3" w:rsidR="007563D6" w:rsidRPr="00F40E76" w:rsidRDefault="007563D6" w:rsidP="00BA2FD0">
            <w:pPr>
              <w:widowControl w:val="0"/>
              <w:numPr>
                <w:ilvl w:val="0"/>
                <w:numId w:val="4"/>
              </w:numPr>
              <w:autoSpaceDE w:val="0"/>
              <w:autoSpaceDN w:val="0"/>
              <w:adjustRightInd w:val="0"/>
              <w:ind w:left="236" w:hanging="236"/>
              <w:rPr>
                <w:rFonts w:cs="serif"/>
                <w:bCs/>
                <w:color w:val="252525"/>
                <w:sz w:val="16"/>
                <w:szCs w:val="16"/>
              </w:rPr>
            </w:pPr>
            <w:r w:rsidRPr="00F40E76">
              <w:rPr>
                <w:rFonts w:cs="serif"/>
                <w:b/>
                <w:bCs/>
                <w:color w:val="252525"/>
                <w:sz w:val="16"/>
                <w:szCs w:val="16"/>
              </w:rPr>
              <w:t xml:space="preserve">Complaints </w:t>
            </w:r>
          </w:p>
          <w:p w14:paraId="669C43A3" w14:textId="2F7C2E33" w:rsidR="007563D6" w:rsidRDefault="007563D6" w:rsidP="000D220C">
            <w:pPr>
              <w:widowControl w:val="0"/>
              <w:autoSpaceDE w:val="0"/>
              <w:autoSpaceDN w:val="0"/>
              <w:adjustRightInd w:val="0"/>
              <w:jc w:val="both"/>
              <w:rPr>
                <w:rFonts w:cs="serif"/>
                <w:color w:val="000000"/>
                <w:sz w:val="16"/>
                <w:szCs w:val="16"/>
              </w:rPr>
            </w:pPr>
            <w:r w:rsidRPr="009133A8">
              <w:rPr>
                <w:rFonts w:cs="serif"/>
                <w:color w:val="000000"/>
                <w:sz w:val="16"/>
                <w:szCs w:val="16"/>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0" w:history="1">
              <w:r w:rsidRPr="009133A8">
                <w:rPr>
                  <w:rFonts w:cs="serif"/>
                  <w:i/>
                  <w:iCs/>
                  <w:color w:val="0000FF"/>
                  <w:sz w:val="16"/>
                  <w:szCs w:val="16"/>
                </w:rPr>
                <w:t>www.ico.org.uk</w:t>
              </w:r>
            </w:hyperlink>
            <w:r w:rsidRPr="009133A8">
              <w:rPr>
                <w:rFonts w:cs="serif"/>
                <w:color w:val="000000"/>
                <w:sz w:val="16"/>
                <w:szCs w:val="16"/>
              </w:rPr>
              <w:t xml:space="preserve">).  </w:t>
            </w:r>
          </w:p>
          <w:p w14:paraId="4A0527DA" w14:textId="77777777" w:rsidR="004E503A" w:rsidRPr="009133A8" w:rsidRDefault="004E503A" w:rsidP="000D220C">
            <w:pPr>
              <w:widowControl w:val="0"/>
              <w:autoSpaceDE w:val="0"/>
              <w:autoSpaceDN w:val="0"/>
              <w:adjustRightInd w:val="0"/>
              <w:jc w:val="both"/>
              <w:rPr>
                <w:rFonts w:cs="serif"/>
                <w:color w:val="000000"/>
                <w:sz w:val="16"/>
                <w:szCs w:val="16"/>
              </w:rPr>
            </w:pPr>
          </w:p>
          <w:p w14:paraId="7E913562" w14:textId="77777777" w:rsidR="00F40E76" w:rsidRDefault="007563D6" w:rsidP="000D220C">
            <w:pPr>
              <w:widowControl w:val="0"/>
              <w:autoSpaceDE w:val="0"/>
              <w:autoSpaceDN w:val="0"/>
              <w:adjustRightInd w:val="0"/>
              <w:jc w:val="both"/>
              <w:rPr>
                <w:rFonts w:cs="serif"/>
                <w:color w:val="000000"/>
                <w:sz w:val="16"/>
                <w:szCs w:val="16"/>
              </w:rPr>
            </w:pPr>
            <w:r w:rsidRPr="009133A8">
              <w:rPr>
                <w:rFonts w:cs="serif"/>
                <w:color w:val="000000"/>
                <w:sz w:val="16"/>
                <w:szCs w:val="16"/>
              </w:rPr>
              <w:t>We should be grateful if you would contact us first if you do have a complaint so that we can try to resolve it for you.</w:t>
            </w:r>
          </w:p>
          <w:p w14:paraId="47BCA339" w14:textId="77777777" w:rsidR="002F2FEA" w:rsidRDefault="002F2FEA" w:rsidP="000D220C">
            <w:pPr>
              <w:widowControl w:val="0"/>
              <w:autoSpaceDE w:val="0"/>
              <w:autoSpaceDN w:val="0"/>
              <w:adjustRightInd w:val="0"/>
              <w:jc w:val="both"/>
              <w:rPr>
                <w:rFonts w:cs="serif"/>
                <w:color w:val="000000"/>
                <w:sz w:val="16"/>
                <w:szCs w:val="16"/>
              </w:rPr>
            </w:pPr>
          </w:p>
          <w:p w14:paraId="5A199529" w14:textId="77777777" w:rsidR="002F2FEA" w:rsidRDefault="002F2FEA" w:rsidP="000D220C">
            <w:pPr>
              <w:widowControl w:val="0"/>
              <w:autoSpaceDE w:val="0"/>
              <w:autoSpaceDN w:val="0"/>
              <w:adjustRightInd w:val="0"/>
              <w:jc w:val="both"/>
              <w:rPr>
                <w:rFonts w:cs="serif"/>
                <w:color w:val="000000"/>
                <w:sz w:val="16"/>
                <w:szCs w:val="16"/>
              </w:rPr>
            </w:pPr>
          </w:p>
          <w:p w14:paraId="13DBB236" w14:textId="7021C1ED" w:rsidR="002F2FEA" w:rsidRPr="009133A8" w:rsidRDefault="002F2FEA" w:rsidP="000D220C">
            <w:pPr>
              <w:widowControl w:val="0"/>
              <w:autoSpaceDE w:val="0"/>
              <w:autoSpaceDN w:val="0"/>
              <w:adjustRightInd w:val="0"/>
              <w:jc w:val="both"/>
              <w:rPr>
                <w:rFonts w:cs="serif"/>
                <w:color w:val="000000"/>
                <w:sz w:val="16"/>
                <w:szCs w:val="16"/>
              </w:rPr>
            </w:pPr>
          </w:p>
        </w:tc>
      </w:tr>
    </w:tbl>
    <w:p w14:paraId="2124EA4E" w14:textId="77777777" w:rsidR="00192F14" w:rsidRPr="00192F14" w:rsidRDefault="00192F14" w:rsidP="00704928">
      <w:pPr>
        <w:widowControl w:val="0"/>
        <w:autoSpaceDE w:val="0"/>
        <w:autoSpaceDN w:val="0"/>
        <w:adjustRightInd w:val="0"/>
        <w:rPr>
          <w:sz w:val="20"/>
          <w:szCs w:val="20"/>
        </w:rPr>
      </w:pPr>
    </w:p>
    <w:sectPr w:rsidR="00192F14" w:rsidRPr="00192F14" w:rsidSect="007050F3">
      <w:type w:val="continuous"/>
      <w:pgSz w:w="12240" w:h="15840"/>
      <w:pgMar w:top="1080" w:right="1080" w:bottom="1080" w:left="108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517C" w14:textId="77777777" w:rsidR="003A5705" w:rsidRDefault="003A5705">
      <w:r>
        <w:separator/>
      </w:r>
    </w:p>
  </w:endnote>
  <w:endnote w:type="continuationSeparator" w:id="0">
    <w:p w14:paraId="5CCB2A1B" w14:textId="77777777" w:rsidR="003A5705" w:rsidRDefault="003A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erif">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8E12" w14:textId="77777777" w:rsidR="003A5705" w:rsidRDefault="003A5705">
      <w:r>
        <w:separator/>
      </w:r>
    </w:p>
  </w:footnote>
  <w:footnote w:type="continuationSeparator" w:id="0">
    <w:p w14:paraId="7C22F0EA" w14:textId="77777777" w:rsidR="003A5705" w:rsidRDefault="003A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8892" w14:textId="77777777" w:rsidR="007563D6" w:rsidRDefault="007563D6" w:rsidP="007050F3">
    <w:pPr>
      <w:widowControl w:val="0"/>
      <w:autoSpaceDE w:val="0"/>
      <w:autoSpaceDN w:val="0"/>
      <w:adjustRightInd w:val="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5292033">
    <w:abstractNumId w:val="0"/>
  </w:num>
  <w:num w:numId="2" w16cid:durableId="1955551849">
    <w:abstractNumId w:val="3"/>
  </w:num>
  <w:num w:numId="3" w16cid:durableId="1675037003">
    <w:abstractNumId w:val="1"/>
  </w:num>
  <w:num w:numId="4" w16cid:durableId="84397440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5B"/>
    <w:rsid w:val="00021551"/>
    <w:rsid w:val="0002592D"/>
    <w:rsid w:val="0003361C"/>
    <w:rsid w:val="00033A46"/>
    <w:rsid w:val="00035EC1"/>
    <w:rsid w:val="000445F5"/>
    <w:rsid w:val="00044779"/>
    <w:rsid w:val="00045E4A"/>
    <w:rsid w:val="00045FF1"/>
    <w:rsid w:val="000475A3"/>
    <w:rsid w:val="0005244E"/>
    <w:rsid w:val="00063944"/>
    <w:rsid w:val="00071C59"/>
    <w:rsid w:val="00096789"/>
    <w:rsid w:val="000A0F6E"/>
    <w:rsid w:val="000A25DC"/>
    <w:rsid w:val="000A33A5"/>
    <w:rsid w:val="000A741C"/>
    <w:rsid w:val="000A7623"/>
    <w:rsid w:val="000C278B"/>
    <w:rsid w:val="000C5116"/>
    <w:rsid w:val="000C769B"/>
    <w:rsid w:val="000D6399"/>
    <w:rsid w:val="000E3BE4"/>
    <w:rsid w:val="000F242A"/>
    <w:rsid w:val="0010095B"/>
    <w:rsid w:val="00101D5A"/>
    <w:rsid w:val="001153D6"/>
    <w:rsid w:val="00126A02"/>
    <w:rsid w:val="001360AA"/>
    <w:rsid w:val="001459F3"/>
    <w:rsid w:val="00155E35"/>
    <w:rsid w:val="001857F1"/>
    <w:rsid w:val="00192F14"/>
    <w:rsid w:val="001B0566"/>
    <w:rsid w:val="001B2A53"/>
    <w:rsid w:val="001C795E"/>
    <w:rsid w:val="001D4487"/>
    <w:rsid w:val="001E0B77"/>
    <w:rsid w:val="001E1C34"/>
    <w:rsid w:val="001F1217"/>
    <w:rsid w:val="00204817"/>
    <w:rsid w:val="00215469"/>
    <w:rsid w:val="00226F3D"/>
    <w:rsid w:val="002340F7"/>
    <w:rsid w:val="00237B77"/>
    <w:rsid w:val="00237CED"/>
    <w:rsid w:val="00245CCC"/>
    <w:rsid w:val="00246002"/>
    <w:rsid w:val="00250E36"/>
    <w:rsid w:val="0027533C"/>
    <w:rsid w:val="00281727"/>
    <w:rsid w:val="002C169E"/>
    <w:rsid w:val="002C3C5E"/>
    <w:rsid w:val="002D1035"/>
    <w:rsid w:val="002D79F3"/>
    <w:rsid w:val="002F2FEA"/>
    <w:rsid w:val="00301B79"/>
    <w:rsid w:val="003031E1"/>
    <w:rsid w:val="00314277"/>
    <w:rsid w:val="00345DCE"/>
    <w:rsid w:val="00352559"/>
    <w:rsid w:val="00361D37"/>
    <w:rsid w:val="00366B69"/>
    <w:rsid w:val="00367E34"/>
    <w:rsid w:val="00373952"/>
    <w:rsid w:val="003959AC"/>
    <w:rsid w:val="003A195B"/>
    <w:rsid w:val="003A5705"/>
    <w:rsid w:val="003B6567"/>
    <w:rsid w:val="003C2AAA"/>
    <w:rsid w:val="003E5343"/>
    <w:rsid w:val="003E5858"/>
    <w:rsid w:val="003E5AC4"/>
    <w:rsid w:val="004119D6"/>
    <w:rsid w:val="004145C6"/>
    <w:rsid w:val="00417819"/>
    <w:rsid w:val="00420383"/>
    <w:rsid w:val="00423E9F"/>
    <w:rsid w:val="00442E55"/>
    <w:rsid w:val="0044525E"/>
    <w:rsid w:val="004552A3"/>
    <w:rsid w:val="0046471A"/>
    <w:rsid w:val="00477146"/>
    <w:rsid w:val="00487F76"/>
    <w:rsid w:val="004966D8"/>
    <w:rsid w:val="004A0595"/>
    <w:rsid w:val="004A6C1F"/>
    <w:rsid w:val="004B47D0"/>
    <w:rsid w:val="004C2CE9"/>
    <w:rsid w:val="004D043E"/>
    <w:rsid w:val="004E4058"/>
    <w:rsid w:val="004E503A"/>
    <w:rsid w:val="004F4D49"/>
    <w:rsid w:val="004F6F5E"/>
    <w:rsid w:val="005066B7"/>
    <w:rsid w:val="0053472B"/>
    <w:rsid w:val="005347E7"/>
    <w:rsid w:val="00551CB9"/>
    <w:rsid w:val="00554CBA"/>
    <w:rsid w:val="00580749"/>
    <w:rsid w:val="0058161B"/>
    <w:rsid w:val="00583949"/>
    <w:rsid w:val="005D6399"/>
    <w:rsid w:val="005E0CC7"/>
    <w:rsid w:val="00605230"/>
    <w:rsid w:val="00624509"/>
    <w:rsid w:val="006553F3"/>
    <w:rsid w:val="0065679E"/>
    <w:rsid w:val="00665B14"/>
    <w:rsid w:val="00666DD9"/>
    <w:rsid w:val="0067526C"/>
    <w:rsid w:val="006915B9"/>
    <w:rsid w:val="00691CF4"/>
    <w:rsid w:val="00692253"/>
    <w:rsid w:val="006A0336"/>
    <w:rsid w:val="006B3202"/>
    <w:rsid w:val="006C1598"/>
    <w:rsid w:val="006E1451"/>
    <w:rsid w:val="006E6643"/>
    <w:rsid w:val="00704928"/>
    <w:rsid w:val="00714079"/>
    <w:rsid w:val="00732BF7"/>
    <w:rsid w:val="00737392"/>
    <w:rsid w:val="00741973"/>
    <w:rsid w:val="00742743"/>
    <w:rsid w:val="00747009"/>
    <w:rsid w:val="00752952"/>
    <w:rsid w:val="00753AF9"/>
    <w:rsid w:val="007563D6"/>
    <w:rsid w:val="00761538"/>
    <w:rsid w:val="00774465"/>
    <w:rsid w:val="00781428"/>
    <w:rsid w:val="0078143D"/>
    <w:rsid w:val="007C2B9F"/>
    <w:rsid w:val="007C2FE3"/>
    <w:rsid w:val="00817161"/>
    <w:rsid w:val="008268B5"/>
    <w:rsid w:val="0084215A"/>
    <w:rsid w:val="00862DCB"/>
    <w:rsid w:val="008708E8"/>
    <w:rsid w:val="00886AAA"/>
    <w:rsid w:val="00894D0E"/>
    <w:rsid w:val="00895052"/>
    <w:rsid w:val="0089540E"/>
    <w:rsid w:val="008A3F5E"/>
    <w:rsid w:val="008C2B3F"/>
    <w:rsid w:val="008E13D8"/>
    <w:rsid w:val="008E2E40"/>
    <w:rsid w:val="008F08DF"/>
    <w:rsid w:val="008F5A8A"/>
    <w:rsid w:val="008F6B5B"/>
    <w:rsid w:val="00904D1B"/>
    <w:rsid w:val="00914E78"/>
    <w:rsid w:val="009157EC"/>
    <w:rsid w:val="00932060"/>
    <w:rsid w:val="0094126D"/>
    <w:rsid w:val="00944D01"/>
    <w:rsid w:val="00955592"/>
    <w:rsid w:val="00957795"/>
    <w:rsid w:val="009724CB"/>
    <w:rsid w:val="00986917"/>
    <w:rsid w:val="009A23DD"/>
    <w:rsid w:val="009A6E94"/>
    <w:rsid w:val="009A7DE6"/>
    <w:rsid w:val="009B1F3C"/>
    <w:rsid w:val="009C1044"/>
    <w:rsid w:val="009D38ED"/>
    <w:rsid w:val="009E2927"/>
    <w:rsid w:val="009F0655"/>
    <w:rsid w:val="009F1614"/>
    <w:rsid w:val="009F4489"/>
    <w:rsid w:val="009F787D"/>
    <w:rsid w:val="00A013B9"/>
    <w:rsid w:val="00A07FCA"/>
    <w:rsid w:val="00A1007B"/>
    <w:rsid w:val="00A37052"/>
    <w:rsid w:val="00A4572E"/>
    <w:rsid w:val="00A54E0F"/>
    <w:rsid w:val="00A90CB8"/>
    <w:rsid w:val="00A9257A"/>
    <w:rsid w:val="00A92816"/>
    <w:rsid w:val="00A941CD"/>
    <w:rsid w:val="00AA7902"/>
    <w:rsid w:val="00AB3DEF"/>
    <w:rsid w:val="00AE37C8"/>
    <w:rsid w:val="00AE5162"/>
    <w:rsid w:val="00AF21CA"/>
    <w:rsid w:val="00AF75AA"/>
    <w:rsid w:val="00B01E8C"/>
    <w:rsid w:val="00B02424"/>
    <w:rsid w:val="00B221DE"/>
    <w:rsid w:val="00B3742D"/>
    <w:rsid w:val="00B61093"/>
    <w:rsid w:val="00B831E9"/>
    <w:rsid w:val="00B85C87"/>
    <w:rsid w:val="00BA2FD0"/>
    <w:rsid w:val="00BA5E83"/>
    <w:rsid w:val="00BA64B7"/>
    <w:rsid w:val="00BA7F95"/>
    <w:rsid w:val="00BC14D6"/>
    <w:rsid w:val="00BC18C4"/>
    <w:rsid w:val="00BD2CFB"/>
    <w:rsid w:val="00BE3407"/>
    <w:rsid w:val="00C03EDF"/>
    <w:rsid w:val="00C138ED"/>
    <w:rsid w:val="00C473E9"/>
    <w:rsid w:val="00C56EA3"/>
    <w:rsid w:val="00C706DD"/>
    <w:rsid w:val="00C754CF"/>
    <w:rsid w:val="00C93699"/>
    <w:rsid w:val="00C962B0"/>
    <w:rsid w:val="00CB0EB5"/>
    <w:rsid w:val="00CB1A76"/>
    <w:rsid w:val="00CB73FB"/>
    <w:rsid w:val="00CD6963"/>
    <w:rsid w:val="00CF0C7D"/>
    <w:rsid w:val="00D0459C"/>
    <w:rsid w:val="00D173BC"/>
    <w:rsid w:val="00D22DDC"/>
    <w:rsid w:val="00D32DC7"/>
    <w:rsid w:val="00D46F23"/>
    <w:rsid w:val="00D55A50"/>
    <w:rsid w:val="00D74F84"/>
    <w:rsid w:val="00D760A1"/>
    <w:rsid w:val="00D81A50"/>
    <w:rsid w:val="00D94A67"/>
    <w:rsid w:val="00D94B76"/>
    <w:rsid w:val="00DB34C0"/>
    <w:rsid w:val="00DC2CAD"/>
    <w:rsid w:val="00DC4A39"/>
    <w:rsid w:val="00DF2E4A"/>
    <w:rsid w:val="00E03597"/>
    <w:rsid w:val="00E1492A"/>
    <w:rsid w:val="00E14AF2"/>
    <w:rsid w:val="00E15647"/>
    <w:rsid w:val="00E20F0A"/>
    <w:rsid w:val="00E37ECE"/>
    <w:rsid w:val="00E52635"/>
    <w:rsid w:val="00E57CD2"/>
    <w:rsid w:val="00E71EC2"/>
    <w:rsid w:val="00EA00D6"/>
    <w:rsid w:val="00EB7FDD"/>
    <w:rsid w:val="00EC45DC"/>
    <w:rsid w:val="00EC48F4"/>
    <w:rsid w:val="00EC618A"/>
    <w:rsid w:val="00ED2DFA"/>
    <w:rsid w:val="00ED3CBD"/>
    <w:rsid w:val="00EF0BB9"/>
    <w:rsid w:val="00EF102F"/>
    <w:rsid w:val="00EF47F3"/>
    <w:rsid w:val="00EF72D8"/>
    <w:rsid w:val="00F04AF9"/>
    <w:rsid w:val="00F05325"/>
    <w:rsid w:val="00F250FC"/>
    <w:rsid w:val="00F40E76"/>
    <w:rsid w:val="00F45915"/>
    <w:rsid w:val="00F67842"/>
    <w:rsid w:val="00F719D8"/>
    <w:rsid w:val="00F85A38"/>
    <w:rsid w:val="00FB38C3"/>
    <w:rsid w:val="00FD1C3D"/>
    <w:rsid w:val="00FE5FBD"/>
    <w:rsid w:val="00FF1586"/>
    <w:rsid w:val="00FF1A34"/>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43CA8"/>
  <w14:defaultImageDpi w14:val="0"/>
  <w15:docId w15:val="{9102FB8D-A4F3-44DD-805F-F4A151A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BF7"/>
    <w:pPr>
      <w:tabs>
        <w:tab w:val="center" w:pos="4513"/>
        <w:tab w:val="right" w:pos="9026"/>
      </w:tabs>
    </w:pPr>
  </w:style>
  <w:style w:type="character" w:customStyle="1" w:styleId="HeaderChar">
    <w:name w:val="Header Char"/>
    <w:basedOn w:val="DefaultParagraphFont"/>
    <w:link w:val="Header"/>
    <w:uiPriority w:val="99"/>
    <w:rsid w:val="00732BF7"/>
  </w:style>
  <w:style w:type="paragraph" w:styleId="Footer">
    <w:name w:val="footer"/>
    <w:basedOn w:val="Normal"/>
    <w:link w:val="FooterChar"/>
    <w:uiPriority w:val="99"/>
    <w:unhideWhenUsed/>
    <w:rsid w:val="00732BF7"/>
    <w:pPr>
      <w:tabs>
        <w:tab w:val="center" w:pos="4513"/>
        <w:tab w:val="right" w:pos="9026"/>
      </w:tabs>
    </w:pPr>
  </w:style>
  <w:style w:type="character" w:customStyle="1" w:styleId="FooterChar">
    <w:name w:val="Footer Char"/>
    <w:basedOn w:val="DefaultParagraphFont"/>
    <w:link w:val="Footer"/>
    <w:uiPriority w:val="99"/>
    <w:rsid w:val="00732BF7"/>
  </w:style>
  <w:style w:type="paragraph" w:styleId="BodyText2">
    <w:name w:val="Body Text 2"/>
    <w:basedOn w:val="Normal"/>
    <w:link w:val="BodyText2Char"/>
    <w:rsid w:val="009E2927"/>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line="312" w:lineRule="auto"/>
      <w:ind w:right="28"/>
    </w:pPr>
    <w:rPr>
      <w:rFonts w:ascii="Times New Roman" w:hAnsi="Times New Roman"/>
      <w:snapToGrid w:val="0"/>
      <w:sz w:val="22"/>
      <w:szCs w:val="20"/>
      <w:lang w:eastAsia="en-US"/>
    </w:rPr>
  </w:style>
  <w:style w:type="character" w:customStyle="1" w:styleId="BodyText2Char">
    <w:name w:val="Body Text 2 Char"/>
    <w:link w:val="BodyText2"/>
    <w:rsid w:val="009E2927"/>
    <w:rPr>
      <w:rFonts w:ascii="Times New Roman" w:eastAsia="Times New Roman" w:hAnsi="Times New Roman" w:cs="Times New Roman"/>
      <w:snapToGrid w:val="0"/>
      <w:sz w:val="22"/>
      <w:szCs w:val="20"/>
      <w:lang w:eastAsia="en-US"/>
    </w:rPr>
  </w:style>
  <w:style w:type="character" w:styleId="Emphasis">
    <w:name w:val="Emphasis"/>
    <w:uiPriority w:val="20"/>
    <w:qFormat/>
    <w:rsid w:val="00A013B9"/>
    <w:rPr>
      <w:i/>
      <w:iCs/>
    </w:rPr>
  </w:style>
  <w:style w:type="table" w:styleId="TableGrid">
    <w:name w:val="Table Grid"/>
    <w:basedOn w:val="TableNormal"/>
    <w:uiPriority w:val="39"/>
    <w:rsid w:val="008F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3D6"/>
    <w:rPr>
      <w:color w:val="0563C1" w:themeColor="hyperlink"/>
      <w:u w:val="single"/>
    </w:rPr>
  </w:style>
  <w:style w:type="character" w:styleId="CommentReference">
    <w:name w:val="annotation reference"/>
    <w:basedOn w:val="DefaultParagraphFont"/>
    <w:uiPriority w:val="99"/>
    <w:semiHidden/>
    <w:unhideWhenUsed/>
    <w:rsid w:val="009F0655"/>
    <w:rPr>
      <w:sz w:val="16"/>
      <w:szCs w:val="16"/>
    </w:rPr>
  </w:style>
  <w:style w:type="paragraph" w:styleId="CommentText">
    <w:name w:val="annotation text"/>
    <w:basedOn w:val="Normal"/>
    <w:link w:val="CommentTextChar"/>
    <w:uiPriority w:val="99"/>
    <w:unhideWhenUsed/>
    <w:rsid w:val="009F0655"/>
    <w:rPr>
      <w:sz w:val="20"/>
      <w:szCs w:val="20"/>
    </w:rPr>
  </w:style>
  <w:style w:type="character" w:customStyle="1" w:styleId="CommentTextChar">
    <w:name w:val="Comment Text Char"/>
    <w:basedOn w:val="DefaultParagraphFont"/>
    <w:link w:val="CommentText"/>
    <w:uiPriority w:val="99"/>
    <w:rsid w:val="009F0655"/>
  </w:style>
  <w:style w:type="paragraph" w:styleId="CommentSubject">
    <w:name w:val="annotation subject"/>
    <w:basedOn w:val="CommentText"/>
    <w:next w:val="CommentText"/>
    <w:link w:val="CommentSubjectChar"/>
    <w:uiPriority w:val="99"/>
    <w:semiHidden/>
    <w:unhideWhenUsed/>
    <w:rsid w:val="009F0655"/>
    <w:rPr>
      <w:b/>
      <w:bCs/>
    </w:rPr>
  </w:style>
  <w:style w:type="character" w:customStyle="1" w:styleId="CommentSubjectChar">
    <w:name w:val="Comment Subject Char"/>
    <w:basedOn w:val="CommentTextChar"/>
    <w:link w:val="CommentSubject"/>
    <w:uiPriority w:val="99"/>
    <w:semiHidden/>
    <w:rsid w:val="009F0655"/>
    <w:rPr>
      <w:b/>
      <w:bCs/>
    </w:rPr>
  </w:style>
  <w:style w:type="paragraph" w:styleId="BalloonText">
    <w:name w:val="Balloon Text"/>
    <w:basedOn w:val="Normal"/>
    <w:link w:val="BalloonTextChar"/>
    <w:uiPriority w:val="99"/>
    <w:semiHidden/>
    <w:unhideWhenUsed/>
    <w:rsid w:val="009F0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55"/>
    <w:rPr>
      <w:rFonts w:ascii="Segoe UI" w:hAnsi="Segoe UI" w:cs="Segoe UI"/>
      <w:sz w:val="18"/>
      <w:szCs w:val="18"/>
    </w:rPr>
  </w:style>
  <w:style w:type="paragraph" w:styleId="ListParagraph">
    <w:name w:val="List Paragraph"/>
    <w:basedOn w:val="Normal"/>
    <w:uiPriority w:val="34"/>
    <w:qFormat/>
    <w:rsid w:val="00747009"/>
    <w:pPr>
      <w:spacing w:after="160" w:line="259" w:lineRule="auto"/>
      <w:ind w:left="720"/>
      <w:contextualSpacing/>
    </w:pPr>
    <w:rPr>
      <w:rFonts w:eastAsia="Calibri" w:cs="Calibri"/>
      <w:sz w:val="22"/>
      <w:szCs w:val="22"/>
      <w:lang w:val="en-US"/>
    </w:rPr>
  </w:style>
  <w:style w:type="paragraph" w:customStyle="1" w:styleId="NoNumUntitledClause">
    <w:name w:val="No Num Untitled Clause"/>
    <w:basedOn w:val="Normal"/>
    <w:qFormat/>
    <w:rsid w:val="00747009"/>
    <w:pPr>
      <w:keepNext/>
      <w:spacing w:before="120" w:after="240" w:line="300" w:lineRule="atLeast"/>
      <w:ind w:left="720"/>
      <w:jc w:val="both"/>
      <w:outlineLvl w:val="0"/>
    </w:pPr>
    <w:rPr>
      <w:rFonts w:ascii="Arial" w:eastAsia="Arial Unicode MS" w:hAnsi="Arial" w:cs="Arial"/>
      <w:color w:val="000000"/>
      <w:kern w:val="28"/>
      <w:sz w:val="22"/>
      <w:szCs w:val="20"/>
      <w:lang w:eastAsia="en-US"/>
    </w:rPr>
  </w:style>
  <w:style w:type="paragraph" w:styleId="Revision">
    <w:name w:val="Revision"/>
    <w:hidden/>
    <w:uiPriority w:val="99"/>
    <w:semiHidden/>
    <w:rsid w:val="004B47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8031-7511-4B38-8712-68FC2B90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Dibble</dc:creator>
  <cp:keywords/>
  <dc:description/>
  <cp:lastModifiedBy>Hickin, Nisha (2017)</cp:lastModifiedBy>
  <cp:revision>3</cp:revision>
  <cp:lastPrinted>2022-12-19T10:40:00Z</cp:lastPrinted>
  <dcterms:created xsi:type="dcterms:W3CDTF">2023-03-29T17:21:00Z</dcterms:created>
  <dcterms:modified xsi:type="dcterms:W3CDTF">2023-03-29T17:33:00Z</dcterms:modified>
</cp:coreProperties>
</file>